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DE6" w:rsidRPr="00731816" w:rsidRDefault="00445DE6" w:rsidP="00445DE6">
      <w:pPr>
        <w:rPr>
          <w:rFonts w:asciiTheme="minorHAnsi" w:hAnsiTheme="minorHAnsi" w:cstheme="minorHAnsi"/>
        </w:rPr>
      </w:pPr>
      <w:r w:rsidRPr="00731816">
        <w:rPr>
          <w:rFonts w:asciiTheme="minorHAnsi" w:hAnsiTheme="minorHAnsi" w:cstheme="minorHAnsi"/>
          <w:noProof/>
        </w:rPr>
        <w:drawing>
          <wp:anchor distT="0" distB="0" distL="114300" distR="114300" simplePos="0" relativeHeight="251659264" behindDoc="1" locked="0" layoutInCell="1" allowOverlap="1" wp14:anchorId="7B2012A8" wp14:editId="1878A58E">
            <wp:simplePos x="0" y="0"/>
            <wp:positionH relativeFrom="column">
              <wp:posOffset>959485</wp:posOffset>
            </wp:positionH>
            <wp:positionV relativeFrom="paragraph">
              <wp:posOffset>-375920</wp:posOffset>
            </wp:positionV>
            <wp:extent cx="4244340" cy="797560"/>
            <wp:effectExtent l="0" t="0" r="3810" b="2540"/>
            <wp:wrapNone/>
            <wp:docPr id="3" name="Picture 6" descr="LHSC_SJHC_RGB-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SC_SJHC_RGB-new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jc w:val="center"/>
        <w:rPr>
          <w:rFonts w:asciiTheme="minorHAnsi" w:hAnsiTheme="minorHAnsi" w:cstheme="minorHAnsi"/>
          <w:b/>
          <w:u w:val="single"/>
        </w:rPr>
      </w:pPr>
      <w:r w:rsidRPr="00731816">
        <w:rPr>
          <w:rFonts w:asciiTheme="minorHAnsi" w:hAnsiTheme="minorHAnsi" w:cstheme="minorHAnsi"/>
          <w:b/>
          <w:u w:val="single"/>
        </w:rPr>
        <w:t>Corporate Account, and System Access</w:t>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rPr>
          <w:rFonts w:asciiTheme="minorHAnsi" w:hAnsiTheme="minorHAnsi" w:cstheme="minorHAnsi"/>
          <w:b/>
        </w:rPr>
      </w:pPr>
      <w:r w:rsidRPr="00731816">
        <w:rPr>
          <w:rFonts w:asciiTheme="minorHAnsi" w:hAnsiTheme="minorHAnsi" w:cstheme="minorHAnsi"/>
          <w:b/>
        </w:rPr>
        <w:t>Please review this entire document and then follow all the steps below to set up your:</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Corporate ID (network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Outlook (email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Remote Access</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Beep! (instant messaging)</w:t>
      </w:r>
      <w:r w:rsidRPr="00731816">
        <w:rPr>
          <w:rFonts w:asciiTheme="minorHAnsi" w:hAnsiTheme="minorHAnsi" w:cstheme="minorHAnsi"/>
          <w:sz w:val="22"/>
          <w:szCs w:val="22"/>
        </w:rPr>
        <w:br/>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599"/>
        <w:gridCol w:w="4680"/>
      </w:tblGrid>
      <w:tr w:rsidR="00445DE6" w:rsidRPr="00731816" w:rsidTr="0043626E">
        <w:tc>
          <w:tcPr>
            <w:tcW w:w="2089" w:type="dxa"/>
            <w:shd w:val="clear" w:color="auto" w:fill="C2D69B"/>
          </w:tcPr>
          <w:p w:rsidR="00445DE6" w:rsidRPr="00731816" w:rsidRDefault="00445DE6" w:rsidP="0043626E">
            <w:pPr>
              <w:spacing w:after="0" w:line="240" w:lineRule="auto"/>
              <w:rPr>
                <w:rFonts w:asciiTheme="minorHAnsi" w:hAnsiTheme="minorHAnsi" w:cstheme="minorHAnsi"/>
              </w:rPr>
            </w:pPr>
          </w:p>
        </w:tc>
        <w:tc>
          <w:tcPr>
            <w:tcW w:w="3599"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Purpose:</w:t>
            </w:r>
          </w:p>
        </w:tc>
        <w:tc>
          <w:tcPr>
            <w:tcW w:w="4680"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How To:</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Corporate ID:</w:t>
            </w:r>
          </w:p>
          <w:p w:rsidR="00445DE6" w:rsidRPr="00731816" w:rsidRDefault="00445DE6" w:rsidP="0043626E">
            <w:pPr>
              <w:spacing w:after="0" w:line="240" w:lineRule="auto"/>
              <w:rPr>
                <w:rFonts w:asciiTheme="minorHAnsi" w:hAnsiTheme="minorHAnsi" w:cstheme="minorHAnsi"/>
              </w:rPr>
            </w:pPr>
          </w:p>
        </w:tc>
        <w:tc>
          <w:tcPr>
            <w:tcW w:w="3599" w:type="dxa"/>
            <w:shd w:val="clear" w:color="auto" w:fill="auto"/>
          </w:tcPr>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Your Corporate ID will allow access to the following applications: </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Outlook (Email)</w:t>
            </w:r>
          </w:p>
          <w:p w:rsidR="00445DE6" w:rsidRPr="00731816" w:rsidRDefault="00445DE6" w:rsidP="00445DE6">
            <w:pPr>
              <w:numPr>
                <w:ilvl w:val="0"/>
                <w:numId w:val="3"/>
              </w:numPr>
              <w:spacing w:after="0" w:line="240" w:lineRule="auto"/>
              <w:rPr>
                <w:rFonts w:asciiTheme="minorHAnsi" w:hAnsiTheme="minorHAnsi" w:cstheme="minorHAnsi"/>
              </w:rPr>
            </w:pPr>
            <w:proofErr w:type="spellStart"/>
            <w:r w:rsidRPr="00731816">
              <w:rPr>
                <w:rFonts w:asciiTheme="minorHAnsi" w:hAnsiTheme="minorHAnsi" w:cstheme="minorHAnsi"/>
              </w:rPr>
              <w:t>OneChart</w:t>
            </w:r>
            <w:proofErr w:type="spellEnd"/>
            <w:r w:rsidRPr="00731816">
              <w:rPr>
                <w:rFonts w:asciiTheme="minorHAnsi" w:hAnsiTheme="minorHAnsi" w:cstheme="minorHAnsi"/>
              </w:rPr>
              <w:t xml:space="preserve"> (EHR - Cerner)</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 xml:space="preserve">(ME) </w:t>
            </w:r>
            <w:proofErr w:type="spellStart"/>
            <w:r w:rsidRPr="00731816">
              <w:rPr>
                <w:rFonts w:asciiTheme="minorHAnsi" w:hAnsiTheme="minorHAnsi" w:cstheme="minorHAnsi"/>
              </w:rPr>
              <w:t>MyEducation</w:t>
            </w:r>
            <w:proofErr w:type="spellEnd"/>
            <w:r w:rsidRPr="00731816">
              <w:rPr>
                <w:rFonts w:asciiTheme="minorHAnsi" w:hAnsiTheme="minorHAnsi" w:cstheme="minorHAnsi"/>
              </w:rPr>
              <w:t xml:space="preserve"> (eLearning modules)</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Intranet</w:t>
            </w:r>
          </w:p>
          <w:p w:rsidR="00445DE6" w:rsidRPr="00731816" w:rsidRDefault="00484D40" w:rsidP="00445DE6">
            <w:pPr>
              <w:numPr>
                <w:ilvl w:val="0"/>
                <w:numId w:val="3"/>
              </w:numPr>
              <w:spacing w:after="0" w:line="240" w:lineRule="auto"/>
              <w:rPr>
                <w:rFonts w:asciiTheme="minorHAnsi" w:hAnsiTheme="minorHAnsi" w:cstheme="minorHAnsi"/>
              </w:rPr>
            </w:pPr>
            <w:r>
              <w:rPr>
                <w:rFonts w:asciiTheme="minorHAnsi" w:hAnsiTheme="minorHAnsi" w:cstheme="minorHAnsi"/>
              </w:rPr>
              <w:t>Horizon</w:t>
            </w:r>
            <w:r w:rsidR="00445DE6" w:rsidRPr="00731816">
              <w:rPr>
                <w:rFonts w:asciiTheme="minorHAnsi" w:hAnsiTheme="minorHAnsi" w:cstheme="minorHAnsi"/>
              </w:rPr>
              <w:t xml:space="preserve"> remote access</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Your Corporate ID will enable access to hospital computers and desktops, which include productivity tools such as Microsoft Word, Microsoft Excel, and applicable department drives where items such as call schedules are posted.</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Corporate ID: </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&lt;LOGIN&gt;</w:t>
            </w: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highlight w:val="yellow"/>
              </w:rPr>
              <w:t>Temporary Password:</w:t>
            </w:r>
            <w:r w:rsidRPr="00731816">
              <w:rPr>
                <w:rFonts w:asciiTheme="minorHAnsi" w:hAnsiTheme="minorHAnsi" w:cstheme="minorHAnsi"/>
                <w:b/>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(case sensitive)</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&lt;PASSWORD&gt;</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Email Address: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color w:val="548DD4"/>
              </w:rPr>
              <w:t>&lt;EMAIL&gt;</w:t>
            </w:r>
          </w:p>
          <w:p w:rsidR="00445DE6" w:rsidRPr="00731816" w:rsidRDefault="00445DE6" w:rsidP="00B01C36">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Change your Temporary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Please </w:t>
            </w:r>
            <w:hyperlink r:id="rId8" w:history="1">
              <w:r w:rsidRPr="00731816">
                <w:rPr>
                  <w:rStyle w:val="Hyperlink"/>
                  <w:rFonts w:asciiTheme="minorHAnsi" w:hAnsiTheme="minorHAnsi" w:cstheme="minorHAnsi"/>
                </w:rPr>
                <w:t>change your Corporate ID password</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Important Note:</w:t>
            </w:r>
            <w:r w:rsidRPr="00731816">
              <w:rPr>
                <w:rFonts w:asciiTheme="minorHAnsi" w:hAnsiTheme="minorHAnsi" w:cstheme="minorHAnsi"/>
              </w:rPr>
              <w:t xml:space="preserve"> You must change your password before you access your ME (My Education) account to complete the eLearning modules and register for in class training.</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Forgot your Password?</w:t>
            </w:r>
            <w:r w:rsidRPr="00731816">
              <w:rPr>
                <w:rFonts w:asciiTheme="minorHAnsi" w:hAnsiTheme="minorHAnsi" w:cstheme="minorHAnsi"/>
              </w:rPr>
              <w:t xml:space="preserve"> Contact the ITS Help Desk at 4-HELP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may be asked to provide one of the following identifiers, along with your full name and day / month of birth: </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Western Student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Hospital employee ID</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OHIP billing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Schulich ID number </w:t>
            </w:r>
          </w:p>
          <w:p w:rsidR="00445DE6" w:rsidRPr="00731816" w:rsidRDefault="00445DE6" w:rsidP="0043626E">
            <w:pPr>
              <w:autoSpaceDE w:val="0"/>
              <w:autoSpaceDN w:val="0"/>
              <w:adjustRightInd w:val="0"/>
              <w:spacing w:after="0" w:line="240" w:lineRule="auto"/>
              <w:ind w:left="720"/>
              <w:rPr>
                <w:rFonts w:asciiTheme="minorHAnsi" w:hAnsiTheme="minorHAnsi" w:cstheme="minorHAnsi"/>
              </w:rPr>
            </w:pPr>
          </w:p>
          <w:p w:rsidR="00445DE6" w:rsidRPr="00731816" w:rsidRDefault="00445DE6" w:rsidP="0043626E">
            <w:pPr>
              <w:autoSpaceDE w:val="0"/>
              <w:autoSpaceDN w:val="0"/>
              <w:adjustRightInd w:val="0"/>
              <w:spacing w:after="0" w:line="240" w:lineRule="auto"/>
              <w:ind w:left="360"/>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Outlook Email Account</w:t>
            </w:r>
          </w:p>
          <w:p w:rsidR="00445DE6" w:rsidRPr="00731816" w:rsidRDefault="00445DE6" w:rsidP="0043626E">
            <w:pPr>
              <w:spacing w:after="0" w:line="240" w:lineRule="auto"/>
              <w:rPr>
                <w:rFonts w:asciiTheme="minorHAnsi" w:hAnsiTheme="minorHAnsi" w:cstheme="minorHAnsi"/>
                <w:b/>
                <w:u w:val="single"/>
              </w:rPr>
            </w:pPr>
          </w:p>
          <w:p w:rsidR="00445DE6" w:rsidRPr="00731816" w:rsidRDefault="00445DE6" w:rsidP="0043626E">
            <w:pPr>
              <w:spacing w:after="0" w:line="240" w:lineRule="auto"/>
              <w:rPr>
                <w:rFonts w:asciiTheme="minorHAnsi" w:hAnsiTheme="minorHAnsi" w:cstheme="minorHAnsi"/>
                <w:b/>
                <w:color w:val="FF0000"/>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are required to access your Outlook email regularly.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Information relevant to your practice as a physician in our hospitals will only be sent to your secure Outlook email account further to hospital </w:t>
            </w:r>
            <w:hyperlink r:id="rId9" w:history="1">
              <w:r w:rsidRPr="00731816">
                <w:rPr>
                  <w:rStyle w:val="Hyperlink"/>
                  <w:rFonts w:asciiTheme="minorHAnsi" w:hAnsiTheme="minorHAnsi" w:cstheme="minorHAnsi"/>
                </w:rPr>
                <w:t>policy.</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lastRenderedPageBreak/>
              <w:t xml:space="preserve">Failure to monitor this email may result in missed information relating to the maintenance of your hospital privileges. </w:t>
            </w: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Accessing Outlook </w:t>
            </w:r>
            <w:proofErr w:type="gramStart"/>
            <w:r w:rsidRPr="00731816">
              <w:rPr>
                <w:rFonts w:asciiTheme="minorHAnsi" w:hAnsiTheme="minorHAnsi" w:cstheme="minorHAnsi"/>
                <w:b/>
              </w:rPr>
              <w:t>From</w:t>
            </w:r>
            <w:proofErr w:type="gramEnd"/>
            <w:r w:rsidRPr="00731816">
              <w:rPr>
                <w:rFonts w:asciiTheme="minorHAnsi" w:hAnsiTheme="minorHAnsi" w:cstheme="minorHAnsi"/>
                <w:b/>
              </w:rPr>
              <w:t xml:space="preserve"> Home: </w:t>
            </w:r>
          </w:p>
          <w:p w:rsidR="00445DE6" w:rsidRPr="00731816" w:rsidRDefault="00445DE6" w:rsidP="0043626E">
            <w:pPr>
              <w:spacing w:after="0" w:line="240" w:lineRule="auto"/>
              <w:rPr>
                <w:rFonts w:asciiTheme="minorHAnsi" w:hAnsiTheme="minorHAnsi" w:cstheme="minorHAnsi"/>
                <w:b/>
              </w:rPr>
            </w:pPr>
          </w:p>
          <w:p w:rsidR="00445DE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t xml:space="preserve">Set up Duo multi-factor authentication (MFA) at </w:t>
            </w:r>
            <w:hyperlink r:id="rId10" w:tgtFrame="_blank" w:history="1">
              <w:r w:rsidRPr="00731816">
                <w:rPr>
                  <w:rStyle w:val="normaltextrun"/>
                  <w:rFonts w:asciiTheme="minorHAnsi" w:hAnsiTheme="minorHAnsi" w:cstheme="minorHAnsi"/>
                  <w:color w:val="0000FF"/>
                  <w:u w:val="single"/>
                </w:rPr>
                <w:t>https://mfa.lhsc.on.ca</w:t>
              </w:r>
            </w:hyperlink>
            <w:r w:rsidRPr="00731816">
              <w:rPr>
                <w:rFonts w:asciiTheme="minorHAnsi" w:hAnsiTheme="minorHAnsi" w:cstheme="minorHAnsi"/>
              </w:rPr>
              <w:t xml:space="preserve"> </w:t>
            </w:r>
            <w:r w:rsidRPr="00731816">
              <w:rPr>
                <w:rStyle w:val="normaltextrun"/>
                <w:rFonts w:asciiTheme="minorHAnsi" w:hAnsiTheme="minorHAnsi" w:cstheme="minorHAnsi"/>
                <w:color w:val="000000"/>
              </w:rPr>
              <w:t> </w:t>
            </w:r>
            <w:r w:rsidRPr="00731816">
              <w:rPr>
                <w:rStyle w:val="eop"/>
                <w:rFonts w:asciiTheme="minorHAnsi" w:hAnsiTheme="minorHAnsi" w:cstheme="minorHAnsi"/>
                <w:color w:val="000000"/>
              </w:rPr>
              <w:t xml:space="preserve">  </w:t>
            </w:r>
          </w:p>
          <w:p w:rsidR="00442557" w:rsidRDefault="00442557" w:rsidP="0043626E">
            <w:pPr>
              <w:spacing w:after="0" w:line="240" w:lineRule="auto"/>
              <w:rPr>
                <w:rStyle w:val="eop"/>
                <w:rFonts w:asciiTheme="minorHAnsi" w:hAnsiTheme="minorHAnsi" w:cstheme="minorHAnsi"/>
                <w:color w:val="000000"/>
              </w:rPr>
            </w:pPr>
          </w:p>
          <w:p w:rsidR="00442557" w:rsidRPr="004C0DAA" w:rsidRDefault="00442557" w:rsidP="00442557">
            <w:pPr>
              <w:spacing w:after="0" w:line="240" w:lineRule="auto"/>
              <w:rPr>
                <w:rStyle w:val="eop"/>
                <w:rFonts w:asciiTheme="minorHAnsi" w:hAnsiTheme="minorHAnsi" w:cstheme="minorHAnsi"/>
                <w:b/>
                <w:i/>
                <w:color w:val="000000"/>
              </w:rPr>
            </w:pPr>
            <w:r w:rsidRPr="004C0DAA">
              <w:rPr>
                <w:rStyle w:val="eop"/>
                <w:rFonts w:asciiTheme="minorHAnsi" w:hAnsiTheme="minorHAnsi" w:cstheme="minorHAnsi"/>
                <w:b/>
                <w:i/>
                <w:color w:val="000000"/>
              </w:rPr>
              <w:t>You must enroll with LHSC DUO multi-factor authentication even if you have already done this with Western.</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lastRenderedPageBreak/>
              <w:t xml:space="preserve">Access Outlook from a computer external to the hospital by visiting </w:t>
            </w:r>
            <w:hyperlink r:id="rId11" w:tgtFrame="_blank" w:history="1">
              <w:r w:rsidRPr="00731816">
                <w:rPr>
                  <w:rStyle w:val="normaltextrun"/>
                  <w:rFonts w:asciiTheme="minorHAnsi" w:hAnsiTheme="minorHAnsi" w:cstheme="minorHAnsi"/>
                  <w:color w:val="0000FF"/>
                  <w:u w:val="single"/>
                </w:rPr>
                <w:t>https://office.com</w:t>
              </w:r>
            </w:hyperlink>
            <w:r w:rsidRPr="00731816">
              <w:rPr>
                <w:rFonts w:asciiTheme="minorHAnsi" w:hAnsiTheme="minorHAnsi" w:cstheme="minorHAnsi"/>
                <w:color w:val="0000FF"/>
              </w:rPr>
              <w:t xml:space="preserve"> </w:t>
            </w:r>
            <w:r w:rsidRPr="00731816">
              <w:rPr>
                <w:rStyle w:val="eop"/>
                <w:rFonts w:asciiTheme="minorHAnsi" w:hAnsiTheme="minorHAnsi" w:cstheme="minorHAnsi"/>
                <w:color w:val="0000FF"/>
              </w:rPr>
              <w:t> </w:t>
            </w: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 will need to log in with your Corporate ID and password. </w:t>
            </w:r>
          </w:p>
          <w:p w:rsidR="00445DE6" w:rsidRPr="00731816" w:rsidRDefault="00445DE6" w:rsidP="0043626E">
            <w:pPr>
              <w:spacing w:after="0" w:line="240" w:lineRule="auto"/>
              <w:rPr>
                <w:rFonts w:asciiTheme="minorHAnsi" w:hAnsiTheme="minorHAnsi" w:cstheme="minorHAnsi"/>
              </w:rPr>
            </w:pPr>
          </w:p>
          <w:p w:rsidR="00445DE6" w:rsidRPr="00731816" w:rsidRDefault="00B53146" w:rsidP="0043626E">
            <w:pPr>
              <w:pStyle w:val="paragraph"/>
              <w:spacing w:before="0" w:beforeAutospacing="0" w:after="0" w:afterAutospacing="0"/>
              <w:textAlignment w:val="baseline"/>
              <w:rPr>
                <w:rStyle w:val="normaltextrun"/>
                <w:rFonts w:asciiTheme="minorHAnsi" w:hAnsiTheme="minorHAnsi" w:cstheme="minorHAnsi"/>
                <w:color w:val="000000"/>
              </w:rPr>
            </w:pPr>
            <w:hyperlink r:id="rId12" w:history="1">
              <w:r w:rsidR="00445DE6" w:rsidRPr="00731816">
                <w:rPr>
                  <w:rStyle w:val="Hyperlink"/>
                  <w:rFonts w:asciiTheme="minorHAnsi" w:hAnsiTheme="minorHAnsi" w:cstheme="minorHAnsi"/>
                </w:rPr>
                <w:t>Step-by-step documentation for Duo</w:t>
              </w:r>
            </w:hyperlink>
            <w:r w:rsidR="00445DE6" w:rsidRPr="00731816">
              <w:rPr>
                <w:rStyle w:val="normaltextrun"/>
                <w:rFonts w:asciiTheme="minorHAnsi" w:hAnsiTheme="minorHAnsi" w:cstheme="minorHAnsi"/>
                <w:color w:val="000000"/>
              </w:rPr>
              <w:t> </w:t>
            </w:r>
          </w:p>
          <w:p w:rsidR="00445DE6" w:rsidRPr="00731816" w:rsidRDefault="00445DE6" w:rsidP="0043626E">
            <w:pPr>
              <w:pStyle w:val="paragraph"/>
              <w:spacing w:before="0" w:beforeAutospacing="0" w:after="0" w:afterAutospacing="0"/>
              <w:textAlignment w:val="baseline"/>
              <w:rPr>
                <w:rStyle w:val="normaltextrun"/>
                <w:rFonts w:asciiTheme="minorHAnsi" w:hAnsiTheme="minorHAnsi" w:cstheme="minorHAnsi"/>
              </w:rPr>
            </w:pPr>
          </w:p>
          <w:p w:rsidR="00445DE6" w:rsidRPr="00731816" w:rsidRDefault="00B53146" w:rsidP="0043626E">
            <w:pPr>
              <w:pStyle w:val="paragraph"/>
              <w:spacing w:before="0" w:beforeAutospacing="0" w:after="0" w:afterAutospacing="0"/>
              <w:textAlignment w:val="baseline"/>
              <w:rPr>
                <w:rFonts w:asciiTheme="minorHAnsi" w:hAnsiTheme="minorHAnsi" w:cstheme="minorHAnsi"/>
              </w:rPr>
            </w:pPr>
            <w:hyperlink r:id="rId13" w:history="1">
              <w:r w:rsidR="00445DE6" w:rsidRPr="00731816">
                <w:rPr>
                  <w:rStyle w:val="Hyperlink"/>
                  <w:rFonts w:asciiTheme="minorHAnsi" w:hAnsiTheme="minorHAnsi" w:cstheme="minorHAnsi"/>
                </w:rPr>
                <w:t>Additional educational resources from Information Technology Services (ITS) </w:t>
              </w:r>
            </w:hyperlink>
            <w:r w:rsidR="00445DE6" w:rsidRPr="00731816">
              <w:rPr>
                <w:rFonts w:asciiTheme="minorHAnsi" w:hAnsiTheme="minorHAnsi" w:cstheme="minorHAnsi"/>
              </w:rPr>
              <w:br/>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 xml:space="preserve">Accessing Outlook from the Hospital: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Click on Start &gt; All Programs &gt; Microsoft Office &gt; Outlook to launch Outlook on a hospital PC or Laptop, or on the Desktop of any hospital Thin Client.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Forward Western Email to hospital Outlook Email </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(HIGHLY RECOMMENDED)</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The hospital Outlook email system is a secure, private and confidential mode of information transmission. Confidential or sensitive business or identifiable patient or staff/affiliate information must not to be transmitted by email external to the secure email systems of the hospitals.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The secure system is comprised of London Health Sciences Centre (@lhsc.on.ca) and St. Joseph’s Health Care London (@sjhc.london.on.ca), HMMS (@hmms.on.ca) and Lawson Research (@lawsonresearch.com)</w:t>
            </w:r>
          </w:p>
          <w:p w:rsidR="00445DE6" w:rsidRPr="00731816" w:rsidRDefault="00445DE6" w:rsidP="0043626E">
            <w:pPr>
              <w:autoSpaceDE w:val="0"/>
              <w:autoSpaceDN w:val="0"/>
              <w:adjustRightInd w:val="0"/>
              <w:spacing w:after="0" w:line="240" w:lineRule="auto"/>
              <w:rPr>
                <w:rFonts w:asciiTheme="minorHAnsi" w:hAnsiTheme="minorHAnsi" w:cstheme="minorHAnsi"/>
                <w:color w:val="FF0000"/>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 xml:space="preserve">PLEASE NOTE: </w:t>
            </w:r>
            <w:r w:rsidRPr="00731816">
              <w:rPr>
                <w:rFonts w:asciiTheme="minorHAnsi" w:hAnsiTheme="minorHAnsi" w:cstheme="minorHAnsi"/>
              </w:rPr>
              <w:t>Your Western email account (@uwo.ca) is outside the secure system. In order to minimize the number of accounts you need to manage, you can forward other accounts to your hospital Outlook email account, however, please recognize that you cannot forward your Outlook email account to another account.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B53146" w:rsidP="0043626E">
            <w:pPr>
              <w:autoSpaceDE w:val="0"/>
              <w:autoSpaceDN w:val="0"/>
              <w:adjustRightInd w:val="0"/>
              <w:spacing w:after="0" w:line="240" w:lineRule="auto"/>
              <w:rPr>
                <w:rFonts w:asciiTheme="minorHAnsi" w:hAnsiTheme="minorHAnsi" w:cstheme="minorHAnsi"/>
              </w:rPr>
            </w:pPr>
            <w:hyperlink r:id="rId14" w:history="1">
              <w:r w:rsidR="00445DE6" w:rsidRPr="00731816">
                <w:rPr>
                  <w:rStyle w:val="Hyperlink"/>
                  <w:rFonts w:asciiTheme="minorHAnsi" w:hAnsiTheme="minorHAnsi" w:cstheme="minorHAnsi"/>
                </w:rPr>
                <w:t>Instructions</w:t>
              </w:r>
            </w:hyperlink>
            <w:r w:rsidR="00445DE6" w:rsidRPr="00731816">
              <w:rPr>
                <w:rFonts w:asciiTheme="minorHAnsi" w:hAnsiTheme="minorHAnsi" w:cstheme="minorHAnsi"/>
              </w:rPr>
              <w:t xml:space="preserve"> to forward @</w:t>
            </w:r>
            <w:proofErr w:type="spellStart"/>
            <w:r w:rsidR="00445DE6" w:rsidRPr="00731816">
              <w:rPr>
                <w:rFonts w:asciiTheme="minorHAnsi" w:hAnsiTheme="minorHAnsi" w:cstheme="minorHAnsi"/>
              </w:rPr>
              <w:t>uwo</w:t>
            </w:r>
            <w:proofErr w:type="spellEnd"/>
            <w:r w:rsidR="00445DE6" w:rsidRPr="00731816">
              <w:rPr>
                <w:rFonts w:asciiTheme="minorHAnsi" w:hAnsiTheme="minorHAnsi" w:cstheme="minorHAnsi"/>
              </w:rPr>
              <w:t xml:space="preserve"> to Outlook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eastAsia="Times New Roman"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Beep! Urgent Messaging System</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LHSC and St. Joseph's has moved to a new citywide urgent messaging solution system called </w:t>
            </w:r>
            <w:proofErr w:type="gramStart"/>
            <w:r w:rsidRPr="00731816">
              <w:rPr>
                <w:rFonts w:asciiTheme="minorHAnsi" w:hAnsiTheme="minorHAnsi" w:cstheme="minorHAnsi"/>
              </w:rPr>
              <w:t>Beep!.</w:t>
            </w:r>
            <w:proofErr w:type="gramEnd"/>
            <w:r w:rsidRPr="00731816">
              <w:rPr>
                <w:rFonts w:asciiTheme="minorHAnsi" w:hAnsiTheme="minorHAnsi" w:cstheme="minorHAnsi"/>
              </w:rPr>
              <w:t xml:space="preserve"> This will eventually replace the more traditional pocket pagers used in </w:t>
            </w:r>
            <w:r w:rsidRPr="00731816">
              <w:rPr>
                <w:rFonts w:asciiTheme="minorHAnsi" w:hAnsiTheme="minorHAnsi" w:cstheme="minorHAnsi"/>
              </w:rPr>
              <w:lastRenderedPageBreak/>
              <w:t>healthcare and works with many devices including smart phones, wireless IP phones, and instant messaging products.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All Professional Staff, Residents, and Clinical Fellows are automatically set up with a Beep account.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To login into Beep, you will need to use your Corporate ID and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r w:rsidRPr="00731816">
              <w:rPr>
                <w:rFonts w:asciiTheme="minorHAnsi" w:hAnsiTheme="minorHAnsi" w:cstheme="minorHAnsi"/>
                <w:color w:val="auto"/>
                <w:sz w:val="22"/>
                <w:szCs w:val="22"/>
              </w:rPr>
              <w:lastRenderedPageBreak/>
              <w:t>View the </w:t>
            </w:r>
            <w:hyperlink r:id="rId15" w:history="1">
              <w:r w:rsidRPr="00731816">
                <w:rPr>
                  <w:rFonts w:asciiTheme="minorHAnsi" w:hAnsiTheme="minorHAnsi" w:cstheme="minorHAnsi"/>
                  <w:color w:val="0000FF"/>
                  <w:sz w:val="22"/>
                  <w:szCs w:val="22"/>
                  <w:u w:val="single"/>
                </w:rPr>
                <w:t>Information Technology Services (ITS) website</w:t>
              </w:r>
            </w:hyperlink>
            <w:r w:rsidRPr="00731816">
              <w:rPr>
                <w:rFonts w:asciiTheme="minorHAnsi" w:hAnsiTheme="minorHAnsi" w:cstheme="minorHAnsi"/>
                <w:color w:val="0000FF"/>
                <w:sz w:val="22"/>
                <w:szCs w:val="22"/>
                <w:u w:val="single"/>
              </w:rPr>
              <w:t> </w:t>
            </w:r>
            <w:r w:rsidRPr="00731816">
              <w:rPr>
                <w:rFonts w:asciiTheme="minorHAnsi" w:hAnsiTheme="minorHAnsi" w:cstheme="minorHAnsi"/>
                <w:color w:val="auto"/>
                <w:sz w:val="22"/>
                <w:szCs w:val="22"/>
              </w:rPr>
              <w:t>for information on how to set your Beep account up.</w:t>
            </w:r>
            <w:r w:rsidRPr="00731816">
              <w:rPr>
                <w:rFonts w:asciiTheme="minorHAnsi" w:hAnsiTheme="minorHAnsi" w:cstheme="minorHAnsi"/>
                <w:sz w:val="22"/>
                <w:szCs w:val="22"/>
                <w:shd w:val="clear" w:color="auto" w:fill="FFFFFF"/>
              </w:rPr>
              <w:t> </w:t>
            </w:r>
          </w:p>
        </w:tc>
      </w:tr>
      <w:tr w:rsidR="00445DE6" w:rsidRPr="00731816" w:rsidTr="0043626E">
        <w:tc>
          <w:tcPr>
            <w:tcW w:w="2089" w:type="dxa"/>
            <w:shd w:val="clear" w:color="auto" w:fill="auto"/>
          </w:tcPr>
          <w:p w:rsidR="00445DE6" w:rsidRPr="00731816" w:rsidRDefault="00B01C36" w:rsidP="0043626E">
            <w:pPr>
              <w:spacing w:after="0" w:line="240" w:lineRule="auto"/>
              <w:rPr>
                <w:rFonts w:asciiTheme="minorHAnsi" w:hAnsiTheme="minorHAnsi" w:cstheme="minorHAnsi"/>
                <w:b/>
              </w:rPr>
            </w:pPr>
            <w:r>
              <w:rPr>
                <w:rFonts w:asciiTheme="minorHAnsi" w:hAnsiTheme="minorHAnsi" w:cstheme="minorHAnsi"/>
                <w:b/>
              </w:rPr>
              <w:t>Horizon</w:t>
            </w:r>
            <w:r w:rsidR="00445DE6" w:rsidRPr="00731816">
              <w:rPr>
                <w:rFonts w:asciiTheme="minorHAnsi" w:hAnsiTheme="minorHAnsi" w:cstheme="minorHAnsi"/>
                <w:b/>
              </w:rPr>
              <w:t xml:space="preserve"> Remote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will be granted remote access, which will allow you to have access to Cerner and other hospital systems from a non-hospital computer. The software to achieve this is called </w:t>
            </w:r>
            <w:r w:rsidR="00B01C36">
              <w:rPr>
                <w:rFonts w:asciiTheme="minorHAnsi" w:hAnsiTheme="minorHAnsi" w:cstheme="minorHAnsi"/>
              </w:rPr>
              <w:t>Horizon</w:t>
            </w:r>
            <w:r w:rsidRPr="00731816">
              <w:rPr>
                <w:rFonts w:asciiTheme="minorHAnsi" w:hAnsiTheme="minorHAnsi" w:cstheme="minorHAnsi"/>
              </w:rPr>
              <w:t>.</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As of October 1, 2021, London Health Sciences Centre and St. Joseph’s Health Care London will no longer use Citrix NetScaler for remote access.  In order to access your applications from offsite, you will need to use </w:t>
            </w:r>
            <w:r w:rsidRPr="00803375">
              <w:rPr>
                <w:rStyle w:val="Strong"/>
                <w:rFonts w:asciiTheme="minorHAnsi" w:hAnsiTheme="minorHAnsi" w:cstheme="minorHAnsi"/>
                <w:sz w:val="22"/>
                <w:szCs w:val="22"/>
              </w:rPr>
              <w:t>VMware Horizon</w:t>
            </w:r>
            <w:r w:rsidRPr="00803375">
              <w:rPr>
                <w:rFonts w:asciiTheme="minorHAnsi" w:hAnsiTheme="minorHAnsi" w:cstheme="minorHAnsi"/>
                <w:sz w:val="22"/>
                <w:szCs w:val="22"/>
              </w:rPr>
              <w:t> and Duo (for multi-factor authentication).</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Please login with the instructions below as soon as possible to avoid a disruption of service.</w:t>
            </w:r>
            <w:r w:rsidRPr="00803375">
              <w:rPr>
                <w:rFonts w:asciiTheme="minorHAnsi" w:hAnsiTheme="minorHAnsi" w:cstheme="minorHAnsi"/>
                <w:sz w:val="22"/>
                <w:szCs w:val="22"/>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To access VMware Horizon remotely:</w:t>
            </w:r>
          </w:p>
          <w:p w:rsidR="00803375" w:rsidRPr="00803375" w:rsidRDefault="00803375" w:rsidP="00803375">
            <w:pPr>
              <w:numPr>
                <w:ilvl w:val="0"/>
                <w:numId w:val="19"/>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Set up multi-factor authentication with </w:t>
            </w:r>
            <w:hyperlink r:id="rId16" w:history="1">
              <w:r w:rsidRPr="00803375">
                <w:rPr>
                  <w:rStyle w:val="Hyperlink"/>
                  <w:rFonts w:asciiTheme="minorHAnsi" w:hAnsiTheme="minorHAnsi" w:cstheme="minorHAnsi"/>
                  <w:b/>
                  <w:bCs/>
                  <w:color w:val="3E647E"/>
                </w:rPr>
                <w:t>DUO</w:t>
              </w:r>
            </w:hyperlink>
            <w:r w:rsidRPr="00803375">
              <w:rPr>
                <w:rStyle w:val="Strong"/>
                <w:rFonts w:asciiTheme="minorHAnsi" w:hAnsiTheme="minorHAnsi" w:cstheme="minorHAnsi"/>
                <w:color w:val="595959"/>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Emphasis"/>
                <w:rFonts w:asciiTheme="minorHAnsi" w:eastAsia="Calibri" w:hAnsiTheme="minorHAnsi" w:cstheme="minorHAnsi"/>
                <w:sz w:val="22"/>
                <w:szCs w:val="22"/>
              </w:rPr>
              <w:t xml:space="preserve">If you’ve already done this for other hospital systems (e.g. Office 365 or </w:t>
            </w:r>
            <w:proofErr w:type="spellStart"/>
            <w:r w:rsidRPr="00803375">
              <w:rPr>
                <w:rStyle w:val="Emphasis"/>
                <w:rFonts w:asciiTheme="minorHAnsi" w:eastAsia="Calibri" w:hAnsiTheme="minorHAnsi" w:cstheme="minorHAnsi"/>
                <w:sz w:val="22"/>
                <w:szCs w:val="22"/>
              </w:rPr>
              <w:t>MyHR</w:t>
            </w:r>
            <w:proofErr w:type="spellEnd"/>
            <w:r w:rsidRPr="00803375">
              <w:rPr>
                <w:rStyle w:val="Emphasis"/>
                <w:rFonts w:asciiTheme="minorHAnsi" w:eastAsia="Calibri" w:hAnsiTheme="minorHAnsi" w:cstheme="minorHAnsi"/>
                <w:sz w:val="22"/>
                <w:szCs w:val="22"/>
              </w:rPr>
              <w:t>), move to the steps below</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Visit </w:t>
            </w:r>
            <w:hyperlink r:id="rId17" w:history="1">
              <w:r w:rsidRPr="00803375">
                <w:rPr>
                  <w:rStyle w:val="Hyperlink"/>
                  <w:rFonts w:asciiTheme="minorHAnsi" w:hAnsiTheme="minorHAnsi" w:cstheme="minorHAnsi"/>
                  <w:color w:val="3E647E"/>
                </w:rPr>
                <w:t>https://login.lhsc.on.ca</w:t>
              </w:r>
            </w:hyperlink>
            <w:r w:rsidRPr="00803375">
              <w:rPr>
                <w:rFonts w:asciiTheme="minorHAnsi" w:hAnsiTheme="minorHAnsi" w:cstheme="minorHAnsi"/>
                <w:color w:val="595959"/>
              </w:rPr>
              <w:t>   </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Use Horizon:</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on the web by clicking on </w:t>
            </w:r>
            <w:r w:rsidRPr="00803375">
              <w:rPr>
                <w:rStyle w:val="Strong"/>
                <w:rFonts w:asciiTheme="minorHAnsi" w:hAnsiTheme="minorHAnsi" w:cstheme="minorHAnsi"/>
              </w:rPr>
              <w:t>VMware Horizon HTML Access</w:t>
            </w:r>
            <w:r w:rsidRPr="00803375">
              <w:rPr>
                <w:rFonts w:asciiTheme="minorHAnsi" w:hAnsiTheme="minorHAnsi" w:cstheme="minorHAnsi"/>
              </w:rPr>
              <w:t>, or</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install the </w:t>
            </w:r>
            <w:r w:rsidRPr="00803375">
              <w:rPr>
                <w:rStyle w:val="Strong"/>
                <w:rFonts w:asciiTheme="minorHAnsi" w:hAnsiTheme="minorHAnsi" w:cstheme="minorHAnsi"/>
              </w:rPr>
              <w:t>VMware Horizon Client</w:t>
            </w:r>
            <w:r w:rsidRPr="00803375">
              <w:rPr>
                <w:rFonts w:asciiTheme="minorHAnsi" w:hAnsiTheme="minorHAnsi" w:cstheme="minorHAnsi"/>
              </w:rPr>
              <w:t>*</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*If you use Horizon at another organization and already have the Horizon client installed, you may be able to add the hospital server by clicking </w:t>
            </w:r>
            <w:r w:rsidRPr="00803375">
              <w:rPr>
                <w:rStyle w:val="Strong"/>
                <w:rFonts w:asciiTheme="minorHAnsi" w:hAnsiTheme="minorHAnsi" w:cstheme="minorHAnsi"/>
                <w:sz w:val="22"/>
                <w:szCs w:val="22"/>
              </w:rPr>
              <w:t>+new server</w:t>
            </w:r>
            <w:r w:rsidRPr="00803375">
              <w:rPr>
                <w:rFonts w:asciiTheme="minorHAnsi" w:hAnsiTheme="minorHAnsi" w:cstheme="minorHAnsi"/>
                <w:sz w:val="22"/>
                <w:szCs w:val="22"/>
              </w:rPr>
              <w:t> and typing the server name </w:t>
            </w:r>
            <w:r w:rsidRPr="00803375">
              <w:rPr>
                <w:rStyle w:val="Strong"/>
                <w:rFonts w:asciiTheme="minorHAnsi" w:hAnsiTheme="minorHAnsi" w:cstheme="minorHAnsi"/>
                <w:sz w:val="22"/>
                <w:szCs w:val="22"/>
              </w:rPr>
              <w:t>login.lhsc.on.ca</w:t>
            </w:r>
            <w:r w:rsidRPr="00803375">
              <w:rPr>
                <w:rFonts w:asciiTheme="minorHAnsi" w:hAnsiTheme="minorHAnsi" w:cstheme="minorHAnsi"/>
                <w:sz w:val="22"/>
                <w:szCs w:val="22"/>
              </w:rPr>
              <w:t>.</w:t>
            </w:r>
          </w:p>
          <w:p w:rsidR="00445DE6" w:rsidRPr="00803375" w:rsidRDefault="00803375" w:rsidP="00803375">
            <w:pPr>
              <w:pStyle w:val="NormalWeb"/>
              <w:shd w:val="clear" w:color="auto" w:fill="FFFFFF"/>
              <w:rPr>
                <w:rFonts w:asciiTheme="minorHAnsi" w:hAnsiTheme="minorHAnsi" w:cstheme="minorHAnsi"/>
                <w:color w:val="595959"/>
                <w:sz w:val="22"/>
                <w:szCs w:val="22"/>
              </w:rPr>
            </w:pPr>
            <w:r w:rsidRPr="00803375">
              <w:rPr>
                <w:rFonts w:asciiTheme="minorHAnsi" w:hAnsiTheme="minorHAnsi" w:cstheme="minorHAnsi"/>
                <w:sz w:val="22"/>
                <w:szCs w:val="22"/>
              </w:rPr>
              <w:t>Visit the </w:t>
            </w:r>
            <w:hyperlink r:id="rId18" w:history="1">
              <w:r w:rsidRPr="00803375">
                <w:rPr>
                  <w:rStyle w:val="Hyperlink"/>
                  <w:rFonts w:asciiTheme="minorHAnsi" w:hAnsiTheme="minorHAnsi" w:cstheme="minorHAnsi"/>
                  <w:color w:val="3E647E"/>
                  <w:sz w:val="22"/>
                  <w:szCs w:val="22"/>
                </w:rPr>
                <w:t>Education and resources intranet page</w:t>
              </w:r>
            </w:hyperlink>
            <w:r w:rsidRPr="00803375">
              <w:rPr>
                <w:rFonts w:asciiTheme="minorHAnsi" w:hAnsiTheme="minorHAnsi" w:cstheme="minorHAnsi"/>
                <w:color w:val="595959"/>
                <w:sz w:val="22"/>
                <w:szCs w:val="22"/>
              </w:rPr>
              <w:t> </w:t>
            </w:r>
            <w:r w:rsidRPr="00803375">
              <w:rPr>
                <w:rFonts w:asciiTheme="minorHAnsi" w:hAnsiTheme="minorHAnsi" w:cstheme="minorHAnsi"/>
                <w:sz w:val="22"/>
                <w:szCs w:val="22"/>
              </w:rPr>
              <w:t>for more detailed instructions and other information about Horizon.</w:t>
            </w:r>
            <w:r>
              <w:rPr>
                <w:rFonts w:asciiTheme="minorHAnsi" w:hAnsiTheme="minorHAnsi" w:cstheme="minorHAnsi"/>
                <w:sz w:val="22"/>
                <w:szCs w:val="22"/>
              </w:rPr>
              <w:br/>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Wireless (</w:t>
            </w:r>
            <w:proofErr w:type="spellStart"/>
            <w:r w:rsidRPr="00731816">
              <w:rPr>
                <w:rFonts w:asciiTheme="minorHAnsi" w:hAnsiTheme="minorHAnsi" w:cstheme="minorHAnsi"/>
                <w:b/>
              </w:rPr>
              <w:t>WiFi</w:t>
            </w:r>
            <w:proofErr w:type="spellEnd"/>
            <w:r w:rsidRPr="00731816">
              <w:rPr>
                <w:rFonts w:asciiTheme="minorHAnsi" w:hAnsiTheme="minorHAnsi" w:cstheme="minorHAnsi"/>
                <w:b/>
              </w:rPr>
              <w:t>)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or education roaming, provides roaming wireless network access for students, staff and faculty at partner institutions. </w:t>
            </w:r>
          </w:p>
        </w:tc>
        <w:tc>
          <w:tcPr>
            <w:tcW w:w="4680"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In order to connect to the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network, choose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from your list of available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networks.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When logging into </w:t>
            </w:r>
            <w:proofErr w:type="spellStart"/>
            <w:r w:rsidRPr="00731816">
              <w:rPr>
                <w:rFonts w:asciiTheme="minorHAnsi" w:hAnsiTheme="minorHAnsi" w:cstheme="minorHAnsi"/>
              </w:rPr>
              <w:t>eduroam</w:t>
            </w:r>
            <w:proofErr w:type="spellEnd"/>
            <w:r w:rsidRPr="00731816">
              <w:rPr>
                <w:rFonts w:asciiTheme="minorHAnsi" w:hAnsiTheme="minorHAnsi" w:cstheme="minorHAnsi"/>
              </w:rPr>
              <w:t>, users must enter their email address (</w:t>
            </w:r>
            <w:hyperlink r:id="rId19" w:history="1">
              <w:r w:rsidRPr="00731816">
                <w:rPr>
                  <w:rFonts w:asciiTheme="minorHAnsi" w:hAnsiTheme="minorHAnsi" w:cstheme="minorHAnsi"/>
                </w:rPr>
                <w:t>user@uwo.ca</w:t>
              </w:r>
            </w:hyperlink>
            <w:r w:rsidRPr="00731816">
              <w:rPr>
                <w:rFonts w:asciiTheme="minorHAnsi" w:hAnsiTheme="minorHAnsi" w:cstheme="minorHAnsi"/>
              </w:rPr>
              <w:t xml:space="preserve">) and password from their home institution.  Any issues </w:t>
            </w:r>
            <w:r w:rsidRPr="00731816">
              <w:rPr>
                <w:rFonts w:asciiTheme="minorHAnsi" w:hAnsiTheme="minorHAnsi" w:cstheme="minorHAnsi"/>
              </w:rPr>
              <w:lastRenderedPageBreak/>
              <w:t>connecting should be directed to your home institution, not to the hospital HelpDesk.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Review more </w:t>
            </w:r>
            <w:hyperlink r:id="rId20" w:history="1">
              <w:r w:rsidRPr="00731816">
                <w:rPr>
                  <w:rStyle w:val="Hyperlink"/>
                  <w:rFonts w:asciiTheme="minorHAnsi" w:hAnsiTheme="minorHAnsi" w:cstheme="minorHAnsi"/>
                </w:rPr>
                <w:t>information</w:t>
              </w:r>
            </w:hyperlink>
            <w:r w:rsidRPr="00731816">
              <w:rPr>
                <w:rFonts w:asciiTheme="minorHAnsi" w:hAnsiTheme="minorHAnsi" w:cstheme="minorHAnsi"/>
              </w:rPr>
              <w:t xml:space="preserve"> about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at the London hospitals.</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City Wide ITS Help Desk for London hospitals</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4-HELP or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proofErr w:type="spellStart"/>
            <w:r w:rsidRPr="00731816">
              <w:rPr>
                <w:rFonts w:asciiTheme="minorHAnsi" w:hAnsiTheme="minorHAnsi" w:cstheme="minorHAnsi"/>
                <w:color w:val="auto"/>
                <w:sz w:val="22"/>
                <w:szCs w:val="22"/>
              </w:rPr>
              <w:t>HelpDesk</w:t>
            </w:r>
            <w:proofErr w:type="spellEnd"/>
            <w:r w:rsidRPr="00731816">
              <w:rPr>
                <w:rFonts w:asciiTheme="minorHAnsi" w:hAnsiTheme="minorHAnsi" w:cstheme="minorHAnsi"/>
                <w:color w:val="auto"/>
                <w:sz w:val="22"/>
                <w:szCs w:val="22"/>
              </w:rPr>
              <w:t xml:space="preserve"> Support Specialists are available to assist you 24/7/365. </w:t>
            </w:r>
          </w:p>
          <w:p w:rsidR="00445DE6" w:rsidRPr="00731816" w:rsidRDefault="00445DE6" w:rsidP="0043626E">
            <w:pPr>
              <w:pStyle w:val="Default"/>
              <w:rPr>
                <w:rFonts w:asciiTheme="minorHAnsi" w:hAnsiTheme="minorHAnsi" w:cstheme="minorHAnsi"/>
                <w:color w:val="auto"/>
                <w:sz w:val="22"/>
                <w:szCs w:val="22"/>
              </w:rPr>
            </w:pPr>
          </w:p>
        </w:tc>
      </w:tr>
      <w:tr w:rsidR="00803375" w:rsidRPr="00731816" w:rsidTr="0043626E">
        <w:tc>
          <w:tcPr>
            <w:tcW w:w="2089" w:type="dxa"/>
            <w:shd w:val="clear" w:color="auto" w:fill="auto"/>
          </w:tcPr>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ME(</w:t>
            </w:r>
            <w:proofErr w:type="spellStart"/>
            <w:r w:rsidRPr="00731816">
              <w:rPr>
                <w:rFonts w:asciiTheme="minorHAnsi" w:hAnsiTheme="minorHAnsi" w:cstheme="minorHAnsi"/>
                <w:b/>
              </w:rPr>
              <w:t>MyEducation</w:t>
            </w:r>
            <w:proofErr w:type="spellEnd"/>
            <w:r w:rsidRPr="00731816">
              <w:rPr>
                <w:rFonts w:asciiTheme="minorHAnsi" w:hAnsiTheme="minorHAnsi" w:cstheme="minorHAnsi"/>
                <w:b/>
              </w:rPr>
              <w:t>)</w:t>
            </w:r>
          </w:p>
          <w:p w:rsidR="00803375" w:rsidRPr="00731816" w:rsidRDefault="00803375" w:rsidP="00803375">
            <w:pPr>
              <w:spacing w:after="0" w:line="240" w:lineRule="auto"/>
              <w:rPr>
                <w:rFonts w:asciiTheme="minorHAnsi" w:hAnsiTheme="minorHAnsi" w:cstheme="minorHAnsi"/>
                <w:b/>
              </w:rPr>
            </w:pPr>
          </w:p>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Required eLearning</w:t>
            </w:r>
          </w:p>
          <w:p w:rsidR="00803375" w:rsidRPr="00731816" w:rsidRDefault="00803375" w:rsidP="00803375">
            <w:pPr>
              <w:spacing w:after="0" w:line="240" w:lineRule="auto"/>
              <w:rPr>
                <w:rFonts w:asciiTheme="minorHAnsi" w:hAnsiTheme="minorHAnsi" w:cstheme="minorHAnsi"/>
                <w:b/>
              </w:rPr>
            </w:pPr>
          </w:p>
        </w:tc>
        <w:tc>
          <w:tcPr>
            <w:tcW w:w="3599" w:type="dxa"/>
            <w:shd w:val="clear" w:color="auto" w:fill="auto"/>
          </w:tcPr>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ME is a learning management system that features a catalogue of eLearning modules which are available 24 hours a day, seven days a week. </w:t>
            </w:r>
          </w:p>
          <w:p w:rsidR="00803375" w:rsidRPr="00731816" w:rsidRDefault="00803375" w:rsidP="00803375">
            <w:pPr>
              <w:autoSpaceDE w:val="0"/>
              <w:autoSpaceDN w:val="0"/>
              <w:adjustRightInd w:val="0"/>
              <w:spacing w:after="0" w:line="240" w:lineRule="auto"/>
              <w:rPr>
                <w:rFonts w:asciiTheme="minorHAnsi" w:hAnsiTheme="minorHAnsi" w:cstheme="minorHAnsi"/>
              </w:rPr>
            </w:pPr>
          </w:p>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This system allows you to access your required hospital eLearning (Certifications), and provides you the opportunity to register for various training sessions, and view optional eLearning. </w:t>
            </w:r>
          </w:p>
          <w:p w:rsidR="00803375" w:rsidRPr="00731816" w:rsidRDefault="00803375" w:rsidP="00803375">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731816" w:rsidRDefault="00803375" w:rsidP="00803375">
            <w:pPr>
              <w:spacing w:after="0" w:line="240" w:lineRule="auto"/>
              <w:rPr>
                <w:rFonts w:asciiTheme="minorHAnsi" w:eastAsia="Times New Roman" w:hAnsiTheme="minorHAnsi" w:cstheme="minorHAnsi"/>
              </w:rPr>
            </w:pPr>
            <w:r w:rsidRPr="00731816">
              <w:rPr>
                <w:rFonts w:asciiTheme="minorHAnsi" w:eastAsia="Times New Roman" w:hAnsiTheme="minorHAnsi" w:cstheme="minorHAnsi"/>
              </w:rPr>
              <w:t>Please make sure your eLearning (required by legislation, ministry orders, and hospital policy) are all completed and up to date.</w:t>
            </w:r>
          </w:p>
          <w:p w:rsidR="00803375" w:rsidRPr="00731816" w:rsidRDefault="00803375" w:rsidP="00803375">
            <w:pPr>
              <w:spacing w:line="240" w:lineRule="auto"/>
              <w:rPr>
                <w:rFonts w:asciiTheme="minorHAnsi" w:hAnsiTheme="minorHAnsi" w:cstheme="minorHAnsi"/>
              </w:rPr>
            </w:pPr>
            <w:r w:rsidRPr="00731816">
              <w:rPr>
                <w:rFonts w:asciiTheme="minorHAnsi" w:hAnsiTheme="minorHAnsi" w:cstheme="minorHAnsi"/>
              </w:rPr>
              <w:br/>
            </w:r>
            <w:r>
              <w:rPr>
                <w:rFonts w:asciiTheme="minorHAnsi" w:hAnsiTheme="minorHAnsi" w:cstheme="minorHAnsi"/>
                <w:b/>
                <w:color w:val="000000"/>
              </w:rPr>
              <w:t xml:space="preserve">Further instructions on Page </w:t>
            </w:r>
            <w:r w:rsidR="00484D40">
              <w:rPr>
                <w:rFonts w:asciiTheme="minorHAnsi" w:hAnsiTheme="minorHAnsi" w:cstheme="minorHAnsi"/>
                <w:b/>
                <w:color w:val="000000"/>
              </w:rPr>
              <w:t>5</w:t>
            </w:r>
          </w:p>
        </w:tc>
      </w:tr>
    </w:tbl>
    <w:p w:rsidR="00B53146" w:rsidRDefault="00B53146" w:rsidP="00B51D21">
      <w:pPr>
        <w:spacing w:after="0" w:line="240" w:lineRule="auto"/>
        <w:rPr>
          <w:rFonts w:asciiTheme="minorHAnsi" w:hAnsiTheme="minorHAnsi" w:cstheme="minorHAnsi"/>
          <w:b/>
          <w:bCs/>
          <w:color w:val="000000"/>
          <w:sz w:val="32"/>
          <w:szCs w:val="32"/>
        </w:rPr>
      </w:pPr>
    </w:p>
    <w:p w:rsidR="00445DE6" w:rsidRPr="00B51D21" w:rsidRDefault="00445DE6" w:rsidP="00B51D21">
      <w:pPr>
        <w:spacing w:after="0" w:line="240" w:lineRule="auto"/>
        <w:rPr>
          <w:rFonts w:asciiTheme="minorHAnsi" w:hAnsiTheme="minorHAnsi" w:cstheme="minorHAnsi"/>
          <w:b/>
          <w:bCs/>
          <w:color w:val="000000"/>
          <w:sz w:val="32"/>
          <w:szCs w:val="32"/>
        </w:rPr>
      </w:pPr>
      <w:r w:rsidRPr="00B51D21">
        <w:rPr>
          <w:rFonts w:asciiTheme="minorHAnsi" w:hAnsiTheme="minorHAnsi" w:cstheme="minorHAnsi"/>
          <w:b/>
          <w:bCs/>
          <w:color w:val="000000"/>
          <w:sz w:val="32"/>
          <w:szCs w:val="32"/>
        </w:rPr>
        <w:t xml:space="preserve">Onboarding Tasks </w:t>
      </w:r>
      <w:r w:rsidRPr="00B51D21">
        <w:rPr>
          <w:rFonts w:asciiTheme="minorHAnsi" w:hAnsiTheme="minorHAnsi" w:cstheme="minorHAnsi"/>
          <w:b/>
          <w:bCs/>
          <w:color w:val="000000"/>
          <w:sz w:val="32"/>
          <w:szCs w:val="32"/>
        </w:rPr>
        <w:br/>
      </w:r>
    </w:p>
    <w:p w:rsidR="00445DE6" w:rsidRPr="00B51D21" w:rsidRDefault="00445DE6" w:rsidP="00B51D21">
      <w:pPr>
        <w:autoSpaceDE w:val="0"/>
        <w:autoSpaceDN w:val="0"/>
        <w:adjustRightInd w:val="0"/>
        <w:spacing w:after="0" w:line="240" w:lineRule="auto"/>
        <w:rPr>
          <w:rFonts w:asciiTheme="minorHAnsi" w:hAnsiTheme="minorHAnsi" w:cstheme="minorHAnsi"/>
          <w:b/>
          <w:color w:val="0000FF"/>
          <w:u w:val="single"/>
        </w:rPr>
      </w:pPr>
      <w:r w:rsidRPr="00ED3105">
        <w:rPr>
          <w:rFonts w:asciiTheme="minorHAnsi" w:hAnsiTheme="minorHAnsi" w:cstheme="minorHAnsi"/>
        </w:rPr>
        <w:t>Other onboarding tasks such as Parking, Dictation Code, and Scrub Cards can be found on the</w:t>
      </w:r>
      <w:hyperlink r:id="rId21" w:history="1">
        <w:r w:rsidRPr="00731816">
          <w:rPr>
            <w:rStyle w:val="Hyperlink"/>
            <w:rFonts w:asciiTheme="minorHAnsi" w:hAnsiTheme="minorHAnsi" w:cstheme="minorHAnsi"/>
            <w:b/>
          </w:rPr>
          <w:t xml:space="preserve"> </w:t>
        </w:r>
        <w:r w:rsidR="00B13C0E" w:rsidRPr="00731816">
          <w:rPr>
            <w:rStyle w:val="Hyperlink"/>
            <w:rFonts w:asciiTheme="minorHAnsi" w:hAnsiTheme="minorHAnsi" w:cstheme="minorHAnsi"/>
            <w:b/>
          </w:rPr>
          <w:t>Preparing for your first day website</w:t>
        </w:r>
      </w:hyperlink>
    </w:p>
    <w:p w:rsidR="00ED3105" w:rsidRPr="00731816" w:rsidRDefault="00ED3105" w:rsidP="00445DE6">
      <w:pPr>
        <w:spacing w:after="0"/>
        <w:rPr>
          <w:rFonts w:asciiTheme="minorHAnsi" w:hAnsiTheme="minorHAnsi" w:cstheme="minorHAnsi"/>
          <w:b/>
        </w:rPr>
      </w:pPr>
      <w:r>
        <w:rPr>
          <w:rFonts w:asciiTheme="minorHAnsi" w:hAnsiTheme="minorHAnsi" w:cstheme="minorHAnsi"/>
          <w:b/>
        </w:rPr>
        <w:t>________________________________________________________________________________________________</w:t>
      </w:r>
    </w:p>
    <w:p w:rsidR="00D37FA9" w:rsidRPr="00777659" w:rsidRDefault="00ED3105" w:rsidP="00B51D21">
      <w:pPr>
        <w:spacing w:after="0" w:line="240" w:lineRule="auto"/>
        <w:rPr>
          <w:rFonts w:asciiTheme="minorHAnsi" w:hAnsiTheme="minorHAnsi" w:cstheme="minorHAnsi"/>
        </w:rPr>
      </w:pPr>
      <w:r>
        <w:rPr>
          <w:rFonts w:asciiTheme="minorHAnsi" w:hAnsiTheme="minorHAnsi" w:cstheme="minorHAnsi"/>
          <w:b/>
          <w:bCs/>
          <w:color w:val="000000"/>
          <w:sz w:val="32"/>
          <w:szCs w:val="32"/>
        </w:rPr>
        <w:br/>
      </w:r>
      <w:r w:rsidR="00D37FA9" w:rsidRPr="00D37FA9">
        <w:rPr>
          <w:rFonts w:asciiTheme="minorHAnsi" w:hAnsiTheme="minorHAnsi" w:cstheme="minorHAnsi"/>
          <w:b/>
          <w:bCs/>
          <w:color w:val="000000"/>
          <w:sz w:val="32"/>
          <w:szCs w:val="32"/>
        </w:rPr>
        <w:t xml:space="preserve">Cerner </w:t>
      </w:r>
      <w:proofErr w:type="spellStart"/>
      <w:r w:rsidR="00D37FA9" w:rsidRPr="00D37FA9">
        <w:rPr>
          <w:rFonts w:asciiTheme="minorHAnsi" w:hAnsiTheme="minorHAnsi" w:cstheme="minorHAnsi"/>
          <w:b/>
          <w:bCs/>
          <w:color w:val="000000"/>
          <w:sz w:val="32"/>
          <w:szCs w:val="32"/>
        </w:rPr>
        <w:t>PowerChart</w:t>
      </w:r>
      <w:proofErr w:type="spellEnd"/>
      <w:r w:rsidR="00D37FA9" w:rsidRPr="00D37FA9">
        <w:rPr>
          <w:rFonts w:asciiTheme="minorHAnsi" w:hAnsiTheme="minorHAnsi" w:cstheme="minorHAnsi"/>
          <w:b/>
          <w:bCs/>
          <w:color w:val="000000"/>
          <w:sz w:val="32"/>
          <w:szCs w:val="32"/>
        </w:rPr>
        <w:t xml:space="preserve"> Training </w:t>
      </w:r>
      <w:r w:rsidR="00D37FA9" w:rsidRPr="00D37FA9">
        <w:rPr>
          <w:rFonts w:asciiTheme="minorHAnsi" w:hAnsiTheme="minorHAnsi" w:cstheme="minorHAnsi"/>
          <w:b/>
          <w:bCs/>
          <w:color w:val="000000"/>
          <w:sz w:val="32"/>
          <w:szCs w:val="32"/>
        </w:rPr>
        <w:br/>
      </w:r>
      <w:bookmarkStart w:id="0" w:name="_Hlk104296865"/>
      <w:r w:rsidR="00D37FA9" w:rsidRPr="00777659">
        <w:rPr>
          <w:rFonts w:asciiTheme="minorHAnsi" w:hAnsiTheme="minorHAnsi" w:cstheme="minorHAnsi"/>
        </w:rPr>
        <w:t xml:space="preserve">This training is a requirement </w:t>
      </w:r>
      <w:r w:rsidR="00D37FA9" w:rsidRPr="00C876DD">
        <w:rPr>
          <w:rFonts w:asciiTheme="minorHAnsi" w:hAnsiTheme="minorHAnsi" w:cstheme="minorHAnsi"/>
          <w:b/>
        </w:rPr>
        <w:t>prior to starting</w:t>
      </w:r>
      <w:r w:rsidR="00D37FA9" w:rsidRPr="00777659">
        <w:rPr>
          <w:rFonts w:asciiTheme="minorHAnsi" w:hAnsiTheme="minorHAnsi" w:cstheme="minorHAnsi"/>
        </w:rPr>
        <w:t xml:space="preserve"> and will be completed remotely through the Cerner Learning portal. </w:t>
      </w:r>
    </w:p>
    <w:p w:rsidR="00D37FA9" w:rsidRDefault="00D37FA9" w:rsidP="00D37FA9">
      <w:pPr>
        <w:autoSpaceDE w:val="0"/>
        <w:autoSpaceDN w:val="0"/>
        <w:rPr>
          <w:color w:val="000000"/>
        </w:rPr>
      </w:pPr>
      <w:r>
        <w:rPr>
          <w:color w:val="000000"/>
        </w:rPr>
        <w:t>Y</w:t>
      </w:r>
      <w:r>
        <w:rPr>
          <w:color w:val="000000"/>
        </w:rPr>
        <w:t>ou will receive an automated email when the journey has been assigned to you from Learning Portal (</w:t>
      </w:r>
      <w:hyperlink r:id="rId22" w:history="1">
        <w:r>
          <w:rPr>
            <w:rStyle w:val="Hyperlink"/>
          </w:rPr>
          <w:t>noreply@mail.cerner.com</w:t>
        </w:r>
      </w:hyperlink>
      <w:r>
        <w:rPr>
          <w:color w:val="000000"/>
        </w:rPr>
        <w:t xml:space="preserve">) to your </w:t>
      </w:r>
      <w:r>
        <w:rPr>
          <w:b/>
          <w:bCs/>
          <w:color w:val="000000"/>
        </w:rPr>
        <w:t>HOSPITAL EMAIL</w:t>
      </w:r>
      <w:r>
        <w:rPr>
          <w:color w:val="000000"/>
        </w:rPr>
        <w:t xml:space="preserve">. Please ensure your hospital email has been set up. You will receive a second email with login instructions to access the Cerner Learning portal, this email will be sent from </w:t>
      </w:r>
      <w:r>
        <w:rPr>
          <w:i/>
          <w:iCs/>
          <w:color w:val="000000"/>
        </w:rPr>
        <w:t>Inservice Registration</w:t>
      </w:r>
      <w:r>
        <w:rPr>
          <w:color w:val="000000"/>
        </w:rPr>
        <w:t xml:space="preserve">  </w:t>
      </w:r>
      <w:hyperlink r:id="rId23" w:history="1">
        <w:r>
          <w:rPr>
            <w:rStyle w:val="Hyperlink"/>
          </w:rPr>
          <w:t>inservice.registration@SJHC.london.on.ca</w:t>
        </w:r>
      </w:hyperlink>
      <w:r>
        <w:rPr>
          <w:color w:val="000000"/>
        </w:rPr>
        <w:t xml:space="preserve"> .  </w:t>
      </w:r>
    </w:p>
    <w:p w:rsidR="00D37FA9" w:rsidRDefault="00D37FA9" w:rsidP="00D37FA9">
      <w:pPr>
        <w:autoSpaceDE w:val="0"/>
        <w:autoSpaceDN w:val="0"/>
        <w:adjustRightInd w:val="0"/>
        <w:spacing w:after="0"/>
        <w:rPr>
          <w:rFonts w:asciiTheme="minorHAnsi" w:hAnsiTheme="minorHAnsi" w:cstheme="minorHAnsi"/>
        </w:rPr>
      </w:pPr>
      <w:r w:rsidRPr="00777659">
        <w:rPr>
          <w:rFonts w:asciiTheme="minorHAnsi" w:hAnsiTheme="minorHAnsi" w:cstheme="minorHAnsi"/>
        </w:rPr>
        <w:t xml:space="preserve">The journey is comprised of individual activities that you must complete. It may take up to 4 hours to complete the journey, however it is not necessary to complete all activities at once. Important to note that if you exit before completing an individual activity, when you return you will need to start the activity from the beginning. Please see </w:t>
      </w:r>
      <w:r w:rsidR="00393A66">
        <w:rPr>
          <w:rFonts w:asciiTheme="minorHAnsi" w:hAnsiTheme="minorHAnsi" w:cstheme="minorHAnsi"/>
        </w:rPr>
        <w:t xml:space="preserve">Page 5 </w:t>
      </w:r>
      <w:r w:rsidRPr="00777659">
        <w:rPr>
          <w:rFonts w:asciiTheme="minorHAnsi" w:hAnsiTheme="minorHAnsi" w:cstheme="minorHAnsi"/>
        </w:rPr>
        <w:t>with Learning Journey Login Tips.  </w:t>
      </w:r>
      <w:bookmarkEnd w:id="0"/>
    </w:p>
    <w:p w:rsidR="00ED3105" w:rsidRDefault="00ED3105" w:rsidP="00D37FA9">
      <w:pPr>
        <w:autoSpaceDE w:val="0"/>
        <w:autoSpaceDN w:val="0"/>
        <w:adjustRightInd w:val="0"/>
        <w:spacing w:after="0"/>
        <w:rPr>
          <w:rFonts w:asciiTheme="minorHAnsi" w:hAnsiTheme="minorHAnsi" w:cstheme="minorHAnsi"/>
        </w:rPr>
      </w:pPr>
    </w:p>
    <w:p w:rsidR="00ED3105" w:rsidRDefault="00ED3105" w:rsidP="00D37FA9">
      <w:pPr>
        <w:autoSpaceDE w:val="0"/>
        <w:autoSpaceDN w:val="0"/>
        <w:adjustRightInd w:val="0"/>
        <w:spacing w:after="0"/>
        <w:rPr>
          <w:rFonts w:asciiTheme="minorHAnsi" w:hAnsiTheme="minorHAnsi" w:cstheme="minorHAnsi"/>
        </w:rPr>
      </w:pPr>
    </w:p>
    <w:p w:rsidR="00ED3105" w:rsidRDefault="00ED3105" w:rsidP="00D37FA9">
      <w:pPr>
        <w:autoSpaceDE w:val="0"/>
        <w:autoSpaceDN w:val="0"/>
        <w:adjustRightInd w:val="0"/>
        <w:spacing w:after="0"/>
        <w:rPr>
          <w:rFonts w:asciiTheme="minorHAnsi" w:hAnsiTheme="minorHAnsi" w:cstheme="minorHAnsi"/>
        </w:rPr>
      </w:pPr>
    </w:p>
    <w:p w:rsidR="00ED3105" w:rsidRDefault="00ED3105" w:rsidP="00D37FA9">
      <w:pPr>
        <w:autoSpaceDE w:val="0"/>
        <w:autoSpaceDN w:val="0"/>
        <w:adjustRightInd w:val="0"/>
        <w:spacing w:after="0"/>
        <w:rPr>
          <w:rFonts w:asciiTheme="minorHAnsi" w:hAnsiTheme="minorHAnsi" w:cstheme="minorHAnsi"/>
        </w:rPr>
      </w:pPr>
    </w:p>
    <w:p w:rsidR="00ED3105" w:rsidRDefault="00ED3105" w:rsidP="00D37FA9">
      <w:pPr>
        <w:autoSpaceDE w:val="0"/>
        <w:autoSpaceDN w:val="0"/>
        <w:adjustRightInd w:val="0"/>
        <w:spacing w:after="0"/>
        <w:rPr>
          <w:rFonts w:asciiTheme="minorHAnsi" w:hAnsiTheme="minorHAnsi" w:cstheme="minorHAnsi"/>
        </w:rPr>
      </w:pPr>
    </w:p>
    <w:p w:rsidR="00D37FA9" w:rsidRPr="00B51D21" w:rsidRDefault="00393A66" w:rsidP="00B51D21">
      <w:pPr>
        <w:autoSpaceDE w:val="0"/>
        <w:autoSpaceDN w:val="0"/>
        <w:adjustRightInd w:val="0"/>
        <w:rPr>
          <w:rFonts w:asciiTheme="minorHAnsi" w:hAnsiTheme="minorHAnsi" w:cstheme="minorHAnsi"/>
          <w:b/>
          <w:bCs/>
          <w:color w:val="000000"/>
          <w:sz w:val="32"/>
          <w:szCs w:val="32"/>
        </w:rPr>
      </w:pPr>
      <w:r w:rsidRPr="00731816">
        <w:rPr>
          <w:rFonts w:asciiTheme="minorHAnsi" w:hAnsiTheme="minorHAnsi" w:cstheme="minorHAnsi"/>
          <w:noProof/>
        </w:rPr>
        <w:lastRenderedPageBreak/>
        <w:drawing>
          <wp:anchor distT="0" distB="0" distL="114300" distR="114300" simplePos="0" relativeHeight="251662336" behindDoc="0" locked="0" layoutInCell="1" allowOverlap="1" wp14:anchorId="19CBF7D6" wp14:editId="40EF797A">
            <wp:simplePos x="0" y="0"/>
            <wp:positionH relativeFrom="column">
              <wp:posOffset>5593080</wp:posOffset>
            </wp:positionH>
            <wp:positionV relativeFrom="paragraph">
              <wp:posOffset>-396240</wp:posOffset>
            </wp:positionV>
            <wp:extent cx="949960" cy="596900"/>
            <wp:effectExtent l="0" t="0" r="0" b="0"/>
            <wp:wrapNone/>
            <wp:docPr id="2" name="Picture 2" descr="m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_logo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9960" cy="596900"/>
                    </a:xfrm>
                    <a:prstGeom prst="rect">
                      <a:avLst/>
                    </a:prstGeom>
                    <a:noFill/>
                  </pic:spPr>
                </pic:pic>
              </a:graphicData>
            </a:graphic>
            <wp14:sizeRelH relativeFrom="page">
              <wp14:pctWidth>0</wp14:pctWidth>
            </wp14:sizeRelH>
            <wp14:sizeRelV relativeFrom="page">
              <wp14:pctHeight>0</wp14:pctHeight>
            </wp14:sizeRelV>
          </wp:anchor>
        </w:drawing>
      </w:r>
      <w:r w:rsidR="00D37FA9" w:rsidRPr="00B51D21">
        <w:rPr>
          <w:rFonts w:asciiTheme="minorHAnsi" w:hAnsiTheme="minorHAnsi" w:cstheme="minorHAnsi"/>
          <w:b/>
          <w:bCs/>
          <w:color w:val="000000"/>
          <w:sz w:val="32"/>
          <w:szCs w:val="32"/>
        </w:rPr>
        <w:t>ME(</w:t>
      </w:r>
      <w:proofErr w:type="spellStart"/>
      <w:r w:rsidR="00D37FA9" w:rsidRPr="00B51D21">
        <w:rPr>
          <w:rFonts w:asciiTheme="minorHAnsi" w:hAnsiTheme="minorHAnsi" w:cstheme="minorHAnsi"/>
          <w:b/>
          <w:bCs/>
          <w:color w:val="000000"/>
          <w:sz w:val="32"/>
          <w:szCs w:val="32"/>
        </w:rPr>
        <w:t>MyEducation</w:t>
      </w:r>
      <w:proofErr w:type="spellEnd"/>
      <w:r w:rsidR="00D37FA9" w:rsidRPr="00B51D21">
        <w:rPr>
          <w:rFonts w:asciiTheme="minorHAnsi" w:hAnsiTheme="minorHAnsi" w:cstheme="minorHAnsi"/>
          <w:b/>
          <w:bCs/>
          <w:color w:val="000000"/>
          <w:sz w:val="32"/>
          <w:szCs w:val="32"/>
        </w:rPr>
        <w:t xml:space="preserve">) Requirements and </w:t>
      </w:r>
      <w:proofErr w:type="spellStart"/>
      <w:r w:rsidR="00D37FA9" w:rsidRPr="00B51D21">
        <w:rPr>
          <w:rFonts w:asciiTheme="minorHAnsi" w:hAnsiTheme="minorHAnsi" w:cstheme="minorHAnsi"/>
          <w:b/>
          <w:bCs/>
          <w:color w:val="000000"/>
          <w:sz w:val="32"/>
          <w:szCs w:val="32"/>
        </w:rPr>
        <w:t>PowerChart</w:t>
      </w:r>
      <w:proofErr w:type="spellEnd"/>
      <w:r w:rsidR="00D37FA9" w:rsidRPr="00B51D21">
        <w:rPr>
          <w:rFonts w:asciiTheme="minorHAnsi" w:hAnsiTheme="minorHAnsi" w:cstheme="minorHAnsi"/>
          <w:b/>
          <w:bCs/>
          <w:color w:val="000000"/>
          <w:sz w:val="32"/>
          <w:szCs w:val="32"/>
        </w:rPr>
        <w:t xml:space="preserve"> Training</w:t>
      </w:r>
      <w:r w:rsidR="00D37FA9" w:rsidRPr="00B51D21">
        <w:rPr>
          <w:rFonts w:asciiTheme="minorHAnsi" w:hAnsiTheme="minorHAnsi" w:cstheme="minorHAnsi"/>
          <w:b/>
          <w:bCs/>
          <w:color w:val="000000"/>
          <w:sz w:val="32"/>
          <w:szCs w:val="32"/>
        </w:rPr>
        <w:t xml:space="preserve"> </w:t>
      </w:r>
    </w:p>
    <w:p w:rsidR="00D37FA9" w:rsidRPr="003343BE" w:rsidRDefault="00D37FA9" w:rsidP="00D37FA9">
      <w:pPr>
        <w:autoSpaceDE w:val="0"/>
        <w:autoSpaceDN w:val="0"/>
        <w:adjustRightInd w:val="0"/>
        <w:spacing w:after="0"/>
        <w:rPr>
          <w:rFonts w:asciiTheme="minorHAnsi" w:hAnsiTheme="minorHAnsi" w:cstheme="minorHAnsi"/>
        </w:rPr>
      </w:pPr>
      <w:r w:rsidRPr="003343BE">
        <w:rPr>
          <w:rFonts w:asciiTheme="minorHAnsi" w:hAnsiTheme="minorHAnsi" w:cstheme="minorHAnsi"/>
        </w:rPr>
        <w:t>ME is a learning management system that features a catalogue of eLearning modules</w:t>
      </w:r>
      <w:r w:rsidR="00B53146">
        <w:rPr>
          <w:rFonts w:asciiTheme="minorHAnsi" w:hAnsiTheme="minorHAnsi" w:cstheme="minorHAnsi"/>
        </w:rPr>
        <w:t>, courses</w:t>
      </w:r>
      <w:r w:rsidRPr="003343BE">
        <w:rPr>
          <w:rFonts w:asciiTheme="minorHAnsi" w:hAnsiTheme="minorHAnsi" w:cstheme="minorHAnsi"/>
        </w:rPr>
        <w:t xml:space="preserve"> </w:t>
      </w:r>
      <w:r>
        <w:rPr>
          <w:rFonts w:asciiTheme="minorHAnsi" w:hAnsiTheme="minorHAnsi" w:cstheme="minorHAnsi"/>
        </w:rPr>
        <w:t xml:space="preserve">and training </w:t>
      </w:r>
      <w:r w:rsidRPr="003343BE">
        <w:rPr>
          <w:rFonts w:asciiTheme="minorHAnsi" w:hAnsiTheme="minorHAnsi" w:cstheme="minorHAnsi"/>
        </w:rPr>
        <w:t xml:space="preserve">which are available 24 hours a day, seven days a week. </w:t>
      </w:r>
    </w:p>
    <w:p w:rsidR="00D37FA9" w:rsidRPr="0054118A" w:rsidRDefault="00D37FA9" w:rsidP="00D37FA9">
      <w:pPr>
        <w:autoSpaceDE w:val="0"/>
        <w:autoSpaceDN w:val="0"/>
        <w:adjustRightInd w:val="0"/>
        <w:spacing w:after="0"/>
        <w:rPr>
          <w:rFonts w:asciiTheme="minorHAnsi" w:hAnsiTheme="minorHAnsi" w:cstheme="minorHAnsi"/>
          <w:b/>
          <w:color w:val="000000"/>
        </w:rPr>
      </w:pPr>
      <w:r w:rsidRPr="003343BE">
        <w:rPr>
          <w:rFonts w:asciiTheme="minorHAnsi" w:hAnsiTheme="minorHAnsi" w:cstheme="minorHAnsi"/>
          <w:b/>
          <w:color w:val="000000"/>
        </w:rPr>
        <w:t xml:space="preserve">Sign into </w:t>
      </w:r>
      <w:hyperlink r:id="rId25" w:history="1">
        <w:r w:rsidRPr="003343BE">
          <w:rPr>
            <w:rStyle w:val="Hyperlink"/>
            <w:rFonts w:asciiTheme="minorHAnsi" w:hAnsiTheme="minorHAnsi" w:cstheme="minorHAnsi"/>
            <w:b/>
          </w:rPr>
          <w:t>ME(</w:t>
        </w:r>
        <w:proofErr w:type="spellStart"/>
        <w:r w:rsidRPr="003343BE">
          <w:rPr>
            <w:rStyle w:val="Hyperlink"/>
            <w:rFonts w:asciiTheme="minorHAnsi" w:hAnsiTheme="minorHAnsi" w:cstheme="minorHAnsi"/>
            <w:b/>
          </w:rPr>
          <w:t>MyEducation</w:t>
        </w:r>
        <w:proofErr w:type="spellEnd"/>
        <w:r w:rsidRPr="003343BE">
          <w:rPr>
            <w:rStyle w:val="Hyperlink"/>
            <w:rFonts w:asciiTheme="minorHAnsi" w:hAnsiTheme="minorHAnsi" w:cstheme="minorHAnsi"/>
            <w:b/>
          </w:rPr>
          <w:t>)</w:t>
        </w:r>
      </w:hyperlink>
      <w:r w:rsidRPr="003343BE">
        <w:rPr>
          <w:rFonts w:asciiTheme="minorHAnsi" w:hAnsiTheme="minorHAnsi" w:cstheme="minorHAnsi"/>
          <w:b/>
        </w:rPr>
        <w:t xml:space="preserve"> </w:t>
      </w:r>
      <w:r>
        <w:rPr>
          <w:rStyle w:val="Hyperlink"/>
          <w:rFonts w:asciiTheme="minorHAnsi" w:hAnsiTheme="minorHAnsi" w:cstheme="minorHAnsi"/>
          <w:color w:val="auto"/>
          <w:u w:val="none"/>
        </w:rPr>
        <w:t>via</w:t>
      </w:r>
      <w:r w:rsidRPr="003343BE">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hospital </w:t>
      </w:r>
      <w:r w:rsidRPr="003343BE">
        <w:rPr>
          <w:rStyle w:val="Hyperlink"/>
          <w:rFonts w:asciiTheme="minorHAnsi" w:hAnsiTheme="minorHAnsi" w:cstheme="minorHAnsi"/>
          <w:color w:val="auto"/>
          <w:u w:val="none"/>
        </w:rPr>
        <w:t xml:space="preserve">Corporate </w:t>
      </w:r>
      <w:r>
        <w:rPr>
          <w:rStyle w:val="Hyperlink"/>
          <w:rFonts w:asciiTheme="minorHAnsi" w:hAnsiTheme="minorHAnsi" w:cstheme="minorHAnsi"/>
          <w:color w:val="auto"/>
          <w:u w:val="none"/>
        </w:rPr>
        <w:t>ID</w:t>
      </w:r>
      <w:r w:rsidRPr="003343BE">
        <w:rPr>
          <w:rStyle w:val="Hyperlink"/>
          <w:rFonts w:asciiTheme="minorHAnsi" w:hAnsiTheme="minorHAnsi" w:cstheme="minorHAnsi"/>
          <w:color w:val="auto"/>
          <w:u w:val="none"/>
        </w:rPr>
        <w:t xml:space="preserve"> and Password</w:t>
      </w:r>
      <w:r>
        <w:rPr>
          <w:rStyle w:val="Hyperlink"/>
          <w:rFonts w:asciiTheme="minorHAnsi" w:hAnsiTheme="minorHAnsi" w:cstheme="minorHAnsi"/>
          <w:color w:val="auto"/>
          <w:u w:val="none"/>
        </w:rPr>
        <w:t>.</w:t>
      </w:r>
      <w:r>
        <w:rPr>
          <w:rStyle w:val="Hyperlink"/>
          <w:rFonts w:asciiTheme="minorHAnsi" w:hAnsiTheme="minorHAnsi" w:cstheme="minorHAnsi"/>
          <w:color w:val="auto"/>
          <w:u w:val="none"/>
        </w:rPr>
        <w:br/>
      </w:r>
    </w:p>
    <w:p w:rsidR="00D37FA9" w:rsidRPr="00D37FA9" w:rsidRDefault="00D37FA9" w:rsidP="00D37FA9">
      <w:pPr>
        <w:autoSpaceDE w:val="0"/>
        <w:autoSpaceDN w:val="0"/>
        <w:adjustRightInd w:val="0"/>
        <w:rPr>
          <w:rFonts w:asciiTheme="minorHAnsi" w:hAnsiTheme="minorHAnsi" w:cstheme="minorHAnsi"/>
          <w:b/>
          <w:bCs/>
          <w:color w:val="000000"/>
          <w:sz w:val="28"/>
          <w:szCs w:val="28"/>
        </w:rPr>
      </w:pPr>
      <w:r w:rsidRPr="00D37FA9">
        <w:rPr>
          <w:rFonts w:asciiTheme="minorHAnsi" w:hAnsiTheme="minorHAnsi" w:cstheme="minorHAnsi"/>
          <w:b/>
          <w:bCs/>
          <w:color w:val="000000"/>
          <w:sz w:val="28"/>
          <w:szCs w:val="28"/>
        </w:rPr>
        <w:t>Required Hospital and legislative eLearning Modules:</w:t>
      </w:r>
    </w:p>
    <w:p w:rsidR="00B53146" w:rsidRDefault="00B53146" w:rsidP="00B53146">
      <w:pPr>
        <w:pStyle w:val="ListParagraph"/>
        <w:numPr>
          <w:ilvl w:val="0"/>
          <w:numId w:val="26"/>
        </w:numPr>
        <w:autoSpaceDE w:val="0"/>
        <w:autoSpaceDN w:val="0"/>
        <w:adjustRightInd w:val="0"/>
        <w:ind w:left="810"/>
        <w:rPr>
          <w:rFonts w:asciiTheme="minorHAnsi" w:hAnsiTheme="minorHAnsi" w:cstheme="minorHAnsi"/>
          <w:color w:val="000000"/>
        </w:rPr>
      </w:pPr>
      <w:r>
        <w:rPr>
          <w:rFonts w:asciiTheme="minorHAnsi" w:hAnsiTheme="minorHAnsi" w:cstheme="minorHAnsi"/>
          <w:sz w:val="22"/>
          <w:szCs w:val="22"/>
        </w:rPr>
        <w:t xml:space="preserve">Sign into </w:t>
      </w:r>
      <w:hyperlink r:id="rId26" w:history="1">
        <w:r w:rsidRPr="00B53146">
          <w:rPr>
            <w:rStyle w:val="Hyperlink"/>
            <w:rFonts w:asciiTheme="minorHAnsi" w:hAnsiTheme="minorHAnsi" w:cstheme="minorHAnsi"/>
            <w:sz w:val="22"/>
            <w:szCs w:val="22"/>
          </w:rPr>
          <w:t>ME</w:t>
        </w:r>
      </w:hyperlink>
    </w:p>
    <w:p w:rsidR="00D37FA9" w:rsidRPr="00B53146" w:rsidRDefault="00D37FA9" w:rsidP="00B53146">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B53146">
        <w:rPr>
          <w:rFonts w:asciiTheme="minorHAnsi" w:hAnsiTheme="minorHAnsi" w:cstheme="minorHAnsi"/>
          <w:color w:val="000000"/>
          <w:sz w:val="22"/>
          <w:szCs w:val="22"/>
        </w:rPr>
        <w:t>On the ME home page, the required eLearning is listed on the home page in the area called "Current Learning".</w:t>
      </w:r>
    </w:p>
    <w:p w:rsidR="00D37FA9" w:rsidRPr="003343BE" w:rsidRDefault="00D37FA9" w:rsidP="00D37FA9">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3343BE">
        <w:rPr>
          <w:rFonts w:asciiTheme="minorHAnsi" w:hAnsiTheme="minorHAnsi" w:cstheme="minorHAnsi"/>
          <w:color w:val="000000"/>
          <w:sz w:val="22"/>
          <w:szCs w:val="22"/>
        </w:rPr>
        <w:t xml:space="preserve">Beside the name of the course, click </w:t>
      </w:r>
      <w:r w:rsidRPr="003343BE">
        <w:rPr>
          <w:rFonts w:asciiTheme="minorHAnsi" w:hAnsiTheme="minorHAnsi" w:cstheme="minorHAnsi"/>
          <w:b/>
          <w:color w:val="000000"/>
          <w:sz w:val="22"/>
          <w:szCs w:val="22"/>
        </w:rPr>
        <w:t>"</w:t>
      </w:r>
      <w:r>
        <w:rPr>
          <w:rFonts w:asciiTheme="minorHAnsi" w:hAnsiTheme="minorHAnsi" w:cstheme="minorHAnsi"/>
          <w:b/>
          <w:color w:val="000000"/>
          <w:sz w:val="22"/>
          <w:szCs w:val="22"/>
        </w:rPr>
        <w:t>Launch</w:t>
      </w:r>
      <w:r w:rsidRPr="003343BE">
        <w:rPr>
          <w:rFonts w:asciiTheme="minorHAnsi" w:hAnsiTheme="minorHAnsi" w:cstheme="minorHAnsi"/>
          <w:b/>
          <w:color w:val="000000"/>
          <w:sz w:val="22"/>
          <w:szCs w:val="22"/>
        </w:rPr>
        <w:t>"</w:t>
      </w:r>
      <w:r w:rsidRPr="003343BE">
        <w:rPr>
          <w:rFonts w:asciiTheme="minorHAnsi" w:hAnsiTheme="minorHAnsi" w:cstheme="minorHAnsi"/>
          <w:color w:val="000000"/>
          <w:sz w:val="22"/>
          <w:szCs w:val="22"/>
        </w:rPr>
        <w:t xml:space="preserve"> to</w:t>
      </w:r>
      <w:r>
        <w:rPr>
          <w:rFonts w:asciiTheme="minorHAnsi" w:hAnsiTheme="minorHAnsi" w:cstheme="minorHAnsi"/>
          <w:color w:val="000000"/>
          <w:sz w:val="22"/>
          <w:szCs w:val="22"/>
        </w:rPr>
        <w:t xml:space="preserve"> begin</w:t>
      </w:r>
      <w:r w:rsidRPr="003343BE">
        <w:rPr>
          <w:rFonts w:asciiTheme="minorHAnsi" w:hAnsiTheme="minorHAnsi" w:cstheme="minorHAnsi"/>
          <w:color w:val="000000"/>
          <w:sz w:val="22"/>
          <w:szCs w:val="22"/>
        </w:rPr>
        <w:t xml:space="preserve"> the eLearning. A separate window will open with the eLearning content; follow the instructions within. </w:t>
      </w:r>
    </w:p>
    <w:p w:rsidR="00D37FA9" w:rsidRPr="003343BE" w:rsidRDefault="00D37FA9" w:rsidP="00D37FA9">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3343BE">
        <w:rPr>
          <w:rFonts w:asciiTheme="minorHAnsi" w:hAnsiTheme="minorHAnsi" w:cstheme="minorHAnsi"/>
          <w:color w:val="000000"/>
          <w:sz w:val="22"/>
          <w:szCs w:val="22"/>
        </w:rPr>
        <w:t xml:space="preserve">Modules will average approximately 15 minutes each to complete and are mandated by legislation or hospital policy. </w:t>
      </w:r>
      <w:r>
        <w:rPr>
          <w:rFonts w:asciiTheme="minorHAnsi" w:hAnsiTheme="minorHAnsi" w:cstheme="minorHAnsi"/>
          <w:color w:val="000000"/>
          <w:sz w:val="22"/>
          <w:szCs w:val="22"/>
        </w:rPr>
        <w:br/>
      </w:r>
    </w:p>
    <w:p w:rsidR="00D37FA9" w:rsidRPr="00D37FA9" w:rsidRDefault="00D37FA9" w:rsidP="00D37FA9">
      <w:pPr>
        <w:autoSpaceDE w:val="0"/>
        <w:autoSpaceDN w:val="0"/>
        <w:adjustRightInd w:val="0"/>
        <w:rPr>
          <w:rFonts w:asciiTheme="minorHAnsi" w:hAnsiTheme="minorHAnsi" w:cstheme="minorHAnsi"/>
          <w:b/>
          <w:bCs/>
          <w:color w:val="000000"/>
          <w:sz w:val="28"/>
          <w:szCs w:val="28"/>
        </w:rPr>
      </w:pPr>
      <w:r w:rsidRPr="00D37FA9">
        <w:rPr>
          <w:rFonts w:asciiTheme="minorHAnsi" w:hAnsiTheme="minorHAnsi" w:cstheme="minorHAnsi"/>
          <w:b/>
          <w:bCs/>
          <w:color w:val="000000"/>
          <w:sz w:val="28"/>
          <w:szCs w:val="28"/>
        </w:rPr>
        <w:t xml:space="preserve">N95 Respirator Fit Testing </w:t>
      </w:r>
    </w:p>
    <w:p w:rsidR="00D37FA9" w:rsidRPr="003343BE" w:rsidRDefault="00D37FA9" w:rsidP="00D37FA9">
      <w:pPr>
        <w:tabs>
          <w:tab w:val="left" w:pos="1080"/>
        </w:tabs>
        <w:autoSpaceDE w:val="0"/>
        <w:autoSpaceDN w:val="0"/>
        <w:adjustRightInd w:val="0"/>
        <w:spacing w:after="0"/>
        <w:rPr>
          <w:rFonts w:asciiTheme="minorHAnsi" w:hAnsiTheme="minorHAnsi" w:cstheme="minorHAnsi"/>
        </w:rPr>
      </w:pPr>
      <w:r w:rsidRPr="00422548">
        <w:rPr>
          <w:rFonts w:asciiTheme="minorHAnsi" w:hAnsiTheme="minorHAnsi" w:cstheme="minorHAnsi"/>
          <w:color w:val="000000"/>
        </w:rPr>
        <w:t>Masks carried by the hospital are 1860, 1860S, 1804 and 1870+.</w:t>
      </w:r>
      <w:r>
        <w:rPr>
          <w:rFonts w:asciiTheme="minorHAnsi" w:hAnsiTheme="minorHAnsi" w:cstheme="minorHAnsi"/>
        </w:rPr>
        <w:br/>
      </w:r>
      <w:r w:rsidRPr="003343BE">
        <w:rPr>
          <w:rFonts w:asciiTheme="minorHAnsi" w:hAnsiTheme="minorHAnsi" w:cstheme="minorHAnsi"/>
        </w:rPr>
        <w:t xml:space="preserve">If not fitted to one of these mask types, please get refitted. </w:t>
      </w:r>
    </w:p>
    <w:p w:rsidR="00D37FA9" w:rsidRPr="00B53146" w:rsidRDefault="00D37FA9" w:rsidP="00D37FA9">
      <w:pPr>
        <w:pStyle w:val="ListParagraph"/>
        <w:numPr>
          <w:ilvl w:val="0"/>
          <w:numId w:val="13"/>
        </w:numPr>
        <w:spacing w:line="276" w:lineRule="auto"/>
        <w:rPr>
          <w:rStyle w:val="Hyperlink"/>
          <w:rFonts w:asciiTheme="minorHAnsi" w:hAnsiTheme="minorHAnsi" w:cstheme="minorHAnsi"/>
          <w:color w:val="auto"/>
          <w:sz w:val="22"/>
          <w:szCs w:val="22"/>
          <w:u w:val="none"/>
        </w:rPr>
      </w:pPr>
      <w:r>
        <w:rPr>
          <w:rFonts w:asciiTheme="minorHAnsi" w:hAnsiTheme="minorHAnsi" w:cstheme="minorHAnsi"/>
          <w:sz w:val="22"/>
          <w:szCs w:val="22"/>
        </w:rPr>
        <w:t xml:space="preserve">After receiving a Corporate ID, </w:t>
      </w:r>
      <w:r w:rsidRPr="003343BE">
        <w:rPr>
          <w:rFonts w:asciiTheme="minorHAnsi" w:hAnsiTheme="minorHAnsi" w:cstheme="minorHAnsi"/>
          <w:sz w:val="22"/>
          <w:szCs w:val="22"/>
        </w:rPr>
        <w:t xml:space="preserve">N95 Mask Fit sessions will be by registration in </w:t>
      </w:r>
      <w:hyperlink r:id="rId27" w:history="1">
        <w:r w:rsidRPr="00B53146">
          <w:rPr>
            <w:rStyle w:val="Hyperlink"/>
            <w:rFonts w:asciiTheme="minorHAnsi" w:hAnsiTheme="minorHAnsi" w:cstheme="minorHAnsi"/>
            <w:sz w:val="22"/>
            <w:szCs w:val="22"/>
          </w:rPr>
          <w:t>ME</w:t>
        </w:r>
      </w:hyperlink>
    </w:p>
    <w:p w:rsidR="00B53146" w:rsidRPr="003343BE" w:rsidRDefault="00B53146" w:rsidP="00D37FA9">
      <w:pPr>
        <w:pStyle w:val="ListParagraph"/>
        <w:numPr>
          <w:ilvl w:val="0"/>
          <w:numId w:val="13"/>
        </w:numPr>
        <w:spacing w:line="276" w:lineRule="auto"/>
        <w:rPr>
          <w:rFonts w:asciiTheme="minorHAnsi" w:hAnsiTheme="minorHAnsi" w:cstheme="minorHAnsi"/>
          <w:sz w:val="22"/>
          <w:szCs w:val="22"/>
        </w:rPr>
      </w:pPr>
      <w:r>
        <w:rPr>
          <w:rFonts w:asciiTheme="minorHAnsi" w:hAnsiTheme="minorHAnsi" w:cstheme="minorHAnsi"/>
          <w:sz w:val="22"/>
          <w:szCs w:val="22"/>
        </w:rPr>
        <w:t>Sign into ME, click Browse Catalog at the top of the page</w:t>
      </w:r>
    </w:p>
    <w:p w:rsidR="00D37FA9" w:rsidRPr="003343BE" w:rsidRDefault="00D37FA9" w:rsidP="00D37FA9">
      <w:pPr>
        <w:pStyle w:val="ListParagraph"/>
        <w:numPr>
          <w:ilvl w:val="0"/>
          <w:numId w:val="13"/>
        </w:numPr>
        <w:autoSpaceDE w:val="0"/>
        <w:autoSpaceDN w:val="0"/>
        <w:adjustRightInd w:val="0"/>
        <w:spacing w:line="276" w:lineRule="auto"/>
        <w:rPr>
          <w:rFonts w:asciiTheme="minorHAnsi" w:hAnsiTheme="minorHAnsi" w:cstheme="minorHAnsi"/>
          <w:sz w:val="22"/>
          <w:szCs w:val="22"/>
        </w:rPr>
      </w:pPr>
      <w:r w:rsidRPr="003343BE">
        <w:rPr>
          <w:rFonts w:asciiTheme="minorHAnsi" w:hAnsiTheme="minorHAnsi" w:cstheme="minorHAnsi"/>
          <w:sz w:val="22"/>
          <w:szCs w:val="22"/>
        </w:rPr>
        <w:t xml:space="preserve">Under the heading </w:t>
      </w:r>
      <w:r w:rsidR="00B53146" w:rsidRPr="00B53146">
        <w:rPr>
          <w:rFonts w:asciiTheme="minorHAnsi" w:hAnsiTheme="minorHAnsi" w:cstheme="minorHAnsi"/>
          <w:b/>
          <w:sz w:val="22"/>
          <w:szCs w:val="22"/>
        </w:rPr>
        <w:t>Professional Staff (Physicians, Dentists and Midwives)</w:t>
      </w:r>
      <w:r w:rsidRPr="003343BE">
        <w:rPr>
          <w:rFonts w:asciiTheme="minorHAnsi" w:hAnsiTheme="minorHAnsi" w:cstheme="minorHAnsi"/>
          <w:b/>
          <w:sz w:val="22"/>
          <w:szCs w:val="22"/>
        </w:rPr>
        <w:t xml:space="preserve">: </w:t>
      </w:r>
    </w:p>
    <w:p w:rsidR="00D37FA9" w:rsidRPr="003343BE" w:rsidRDefault="00D37FA9" w:rsidP="00D37FA9">
      <w:pPr>
        <w:pStyle w:val="ListParagraph"/>
        <w:numPr>
          <w:ilvl w:val="0"/>
          <w:numId w:val="18"/>
        </w:numPr>
        <w:autoSpaceDE w:val="0"/>
        <w:autoSpaceDN w:val="0"/>
        <w:adjustRightInd w:val="0"/>
        <w:rPr>
          <w:rFonts w:asciiTheme="minorHAnsi" w:hAnsiTheme="minorHAnsi" w:cstheme="minorHAnsi"/>
          <w:sz w:val="22"/>
          <w:szCs w:val="22"/>
        </w:rPr>
      </w:pPr>
      <w:r w:rsidRPr="003343BE">
        <w:rPr>
          <w:rFonts w:asciiTheme="minorHAnsi" w:hAnsiTheme="minorHAnsi" w:cstheme="minorHAnsi"/>
          <w:sz w:val="22"/>
          <w:szCs w:val="22"/>
        </w:rPr>
        <w:t>Select</w:t>
      </w:r>
      <w:r w:rsidRPr="003343BE">
        <w:rPr>
          <w:rFonts w:asciiTheme="minorHAnsi" w:hAnsiTheme="minorHAnsi" w:cstheme="minorHAnsi"/>
          <w:color w:val="1F497D"/>
          <w:sz w:val="22"/>
          <w:szCs w:val="22"/>
        </w:rPr>
        <w:t xml:space="preserve"> “</w:t>
      </w:r>
      <w:r w:rsidRPr="003343BE">
        <w:rPr>
          <w:rFonts w:asciiTheme="minorHAnsi" w:hAnsiTheme="minorHAnsi" w:cstheme="minorHAnsi"/>
          <w:b/>
          <w:bCs/>
          <w:sz w:val="22"/>
          <w:szCs w:val="22"/>
        </w:rPr>
        <w:t xml:space="preserve">Respirator Fit Testing </w:t>
      </w:r>
    </w:p>
    <w:p w:rsidR="00D37FA9" w:rsidRDefault="00D37FA9" w:rsidP="00D37FA9">
      <w:pPr>
        <w:pStyle w:val="ListParagraph"/>
        <w:numPr>
          <w:ilvl w:val="0"/>
          <w:numId w:val="18"/>
        </w:numPr>
        <w:autoSpaceDE w:val="0"/>
        <w:autoSpaceDN w:val="0"/>
        <w:adjustRightInd w:val="0"/>
        <w:rPr>
          <w:rFonts w:asciiTheme="minorHAnsi" w:hAnsiTheme="minorHAnsi" w:cstheme="minorHAnsi"/>
          <w:sz w:val="22"/>
          <w:szCs w:val="22"/>
        </w:rPr>
      </w:pPr>
      <w:r w:rsidRPr="003343BE">
        <w:rPr>
          <w:rFonts w:asciiTheme="minorHAnsi" w:hAnsiTheme="minorHAnsi" w:cstheme="minorHAnsi"/>
          <w:sz w:val="22"/>
          <w:szCs w:val="22"/>
        </w:rPr>
        <w:t xml:space="preserve">Select Register </w:t>
      </w:r>
      <w:r>
        <w:rPr>
          <w:rFonts w:asciiTheme="minorHAnsi" w:hAnsiTheme="minorHAnsi" w:cstheme="minorHAnsi"/>
          <w:sz w:val="22"/>
          <w:szCs w:val="22"/>
        </w:rPr>
        <w:t xml:space="preserve">next to the session with </w:t>
      </w:r>
      <w:r w:rsidRPr="003343BE">
        <w:rPr>
          <w:rFonts w:asciiTheme="minorHAnsi" w:hAnsiTheme="minorHAnsi" w:cstheme="minorHAnsi"/>
          <w:sz w:val="22"/>
          <w:szCs w:val="22"/>
        </w:rPr>
        <w:t xml:space="preserve">the </w:t>
      </w:r>
      <w:r>
        <w:rPr>
          <w:rFonts w:asciiTheme="minorHAnsi" w:hAnsiTheme="minorHAnsi" w:cstheme="minorHAnsi"/>
          <w:sz w:val="22"/>
          <w:szCs w:val="22"/>
        </w:rPr>
        <w:t xml:space="preserve">desired </w:t>
      </w:r>
      <w:r w:rsidRPr="003343BE">
        <w:rPr>
          <w:rFonts w:asciiTheme="minorHAnsi" w:hAnsiTheme="minorHAnsi" w:cstheme="minorHAnsi"/>
          <w:sz w:val="22"/>
          <w:szCs w:val="22"/>
        </w:rPr>
        <w:t>date and time</w:t>
      </w:r>
      <w:r>
        <w:rPr>
          <w:rFonts w:asciiTheme="minorHAnsi" w:hAnsiTheme="minorHAnsi" w:cstheme="minorHAnsi"/>
          <w:sz w:val="22"/>
          <w:szCs w:val="22"/>
        </w:rPr>
        <w:br/>
      </w:r>
    </w:p>
    <w:p w:rsidR="00D37FA9" w:rsidRDefault="00D37FA9" w:rsidP="00D37FA9">
      <w:pPr>
        <w:tabs>
          <w:tab w:val="left" w:pos="1080"/>
        </w:tabs>
        <w:autoSpaceDE w:val="0"/>
        <w:autoSpaceDN w:val="0"/>
        <w:adjustRightInd w:val="0"/>
        <w:spacing w:after="0"/>
        <w:rPr>
          <w:rFonts w:asciiTheme="minorHAnsi" w:hAnsiTheme="minorHAnsi" w:cstheme="minorHAnsi"/>
          <w:color w:val="000000"/>
        </w:rPr>
      </w:pPr>
      <w:r w:rsidRPr="000F5556">
        <w:rPr>
          <w:rFonts w:asciiTheme="minorHAnsi" w:hAnsiTheme="minorHAnsi" w:cstheme="minorHAnsi"/>
          <w:color w:val="000000"/>
        </w:rPr>
        <w:t>Please arrive 5 minutes early to your appointment. Please read the Fact Sheet and complete the Screening Form attached to your appointment before arriving.</w:t>
      </w:r>
      <w:r w:rsidR="00393A66">
        <w:rPr>
          <w:rFonts w:asciiTheme="minorHAnsi" w:hAnsiTheme="minorHAnsi" w:cstheme="minorHAnsi"/>
          <w:color w:val="000000"/>
        </w:rPr>
        <w:br/>
      </w:r>
    </w:p>
    <w:p w:rsidR="00393A66" w:rsidRPr="000F5556" w:rsidRDefault="00393A66" w:rsidP="00D37FA9">
      <w:pPr>
        <w:tabs>
          <w:tab w:val="left" w:pos="1080"/>
        </w:tabs>
        <w:autoSpaceDE w:val="0"/>
        <w:autoSpaceDN w:val="0"/>
        <w:adjustRightInd w:val="0"/>
        <w:spacing w:after="0"/>
        <w:rPr>
          <w:rFonts w:asciiTheme="minorHAnsi" w:hAnsiTheme="minorHAnsi" w:cstheme="minorHAnsi"/>
          <w:color w:val="000000"/>
        </w:rPr>
      </w:pPr>
      <w:r w:rsidRPr="003343BE">
        <w:rPr>
          <w:rFonts w:asciiTheme="minorHAnsi" w:hAnsiTheme="minorHAnsi" w:cstheme="minorHAnsi"/>
        </w:rPr>
        <w:t>For assistance navigating ME(</w:t>
      </w:r>
      <w:proofErr w:type="spellStart"/>
      <w:r w:rsidRPr="003343BE">
        <w:rPr>
          <w:rFonts w:asciiTheme="minorHAnsi" w:hAnsiTheme="minorHAnsi" w:cstheme="minorHAnsi"/>
        </w:rPr>
        <w:t>MyEducation</w:t>
      </w:r>
      <w:proofErr w:type="spellEnd"/>
      <w:r w:rsidRPr="003343BE">
        <w:rPr>
          <w:rFonts w:asciiTheme="minorHAnsi" w:hAnsiTheme="minorHAnsi" w:cstheme="minorHAnsi"/>
        </w:rPr>
        <w:t>) please contact</w:t>
      </w:r>
      <w:r>
        <w:rPr>
          <w:rFonts w:asciiTheme="minorHAnsi" w:hAnsiTheme="minorHAnsi" w:cstheme="minorHAnsi"/>
        </w:rPr>
        <w:t xml:space="preserve"> </w:t>
      </w:r>
      <w:hyperlink r:id="rId28" w:history="1">
        <w:r w:rsidRPr="00517F72">
          <w:rPr>
            <w:rStyle w:val="Hyperlink"/>
            <w:rFonts w:asciiTheme="minorHAnsi" w:hAnsiTheme="minorHAnsi" w:cstheme="minorHAnsi"/>
          </w:rPr>
          <w:t>Cassandra Fullager</w:t>
        </w:r>
      </w:hyperlink>
    </w:p>
    <w:p w:rsidR="00445DE6" w:rsidRPr="00731816" w:rsidRDefault="00445DE6" w:rsidP="00445DE6">
      <w:pPr>
        <w:pStyle w:val="ListParagraph"/>
        <w:spacing w:line="276" w:lineRule="auto"/>
        <w:rPr>
          <w:rFonts w:asciiTheme="minorHAnsi" w:hAnsiTheme="minorHAnsi" w:cstheme="minorHAnsi"/>
          <w:sz w:val="22"/>
          <w:szCs w:val="22"/>
        </w:rPr>
      </w:pPr>
    </w:p>
    <w:p w:rsidR="00D37FA9" w:rsidRPr="00393A66" w:rsidRDefault="00393A66" w:rsidP="00445DE6">
      <w:pPr>
        <w:spacing w:after="0"/>
        <w:rPr>
          <w:rStyle w:val="Hyperlink"/>
          <w:rFonts w:asciiTheme="minorHAnsi" w:hAnsiTheme="minorHAnsi" w:cstheme="minorHAnsi"/>
          <w:b/>
          <w:color w:val="auto"/>
          <w:u w:val="none"/>
        </w:rPr>
      </w:pPr>
      <w:r w:rsidRPr="00393A66">
        <w:rPr>
          <w:rStyle w:val="Hyperlink"/>
          <w:rFonts w:asciiTheme="minorHAnsi" w:hAnsiTheme="minorHAnsi" w:cstheme="minorHAnsi"/>
          <w:b/>
          <w:color w:val="auto"/>
          <w:u w:val="none"/>
        </w:rPr>
        <w:t xml:space="preserve">See Cerner </w:t>
      </w:r>
      <w:proofErr w:type="spellStart"/>
      <w:r w:rsidRPr="00393A66">
        <w:rPr>
          <w:rStyle w:val="Hyperlink"/>
          <w:rFonts w:asciiTheme="minorHAnsi" w:hAnsiTheme="minorHAnsi" w:cstheme="minorHAnsi"/>
          <w:b/>
          <w:color w:val="auto"/>
          <w:u w:val="none"/>
        </w:rPr>
        <w:t>PowerChart</w:t>
      </w:r>
      <w:proofErr w:type="spellEnd"/>
      <w:r w:rsidRPr="00393A66">
        <w:rPr>
          <w:rStyle w:val="Hyperlink"/>
          <w:rFonts w:asciiTheme="minorHAnsi" w:hAnsiTheme="minorHAnsi" w:cstheme="minorHAnsi"/>
          <w:b/>
          <w:color w:val="auto"/>
          <w:u w:val="none"/>
        </w:rPr>
        <w:t xml:space="preserve"> Learning Portal Tips on the next page</w:t>
      </w: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393A66" w:rsidRDefault="00393A66" w:rsidP="00445DE6">
      <w:pPr>
        <w:spacing w:after="0"/>
        <w:rPr>
          <w:rStyle w:val="Hyperlink"/>
          <w:rFonts w:asciiTheme="minorHAnsi" w:hAnsiTheme="minorHAnsi" w:cstheme="minorHAnsi"/>
        </w:rPr>
      </w:pPr>
    </w:p>
    <w:p w:rsidR="00D37FA9" w:rsidRDefault="00D37FA9" w:rsidP="00D37FA9">
      <w:pPr>
        <w:autoSpaceDE w:val="0"/>
        <w:autoSpaceDN w:val="0"/>
        <w:adjustRightInd w:val="0"/>
        <w:spacing w:after="0" w:line="240" w:lineRule="auto"/>
        <w:rPr>
          <w:rFonts w:eastAsiaTheme="minorHAnsi" w:cs="Calibri"/>
          <w:color w:val="000000"/>
          <w:sz w:val="24"/>
          <w:szCs w:val="24"/>
        </w:rPr>
      </w:pPr>
    </w:p>
    <w:p w:rsidR="00393A66" w:rsidRPr="00393A66" w:rsidRDefault="00393A66" w:rsidP="00393A66">
      <w:pPr>
        <w:pStyle w:val="Heading1"/>
        <w:spacing w:before="35"/>
        <w:rPr>
          <w:b/>
          <w:color w:val="2E5395"/>
        </w:rPr>
      </w:pPr>
      <w:r>
        <w:rPr>
          <w:noProof/>
        </w:rPr>
        <w:drawing>
          <wp:anchor distT="0" distB="0" distL="0" distR="0" simplePos="0" relativeHeight="251684864" behindDoc="0" locked="0" layoutInCell="1" allowOverlap="1" wp14:anchorId="4B62D40E" wp14:editId="296DEA7D">
            <wp:simplePos x="0" y="0"/>
            <wp:positionH relativeFrom="page">
              <wp:posOffset>5656580</wp:posOffset>
            </wp:positionH>
            <wp:positionV relativeFrom="page">
              <wp:posOffset>704215</wp:posOffset>
            </wp:positionV>
            <wp:extent cx="1408165" cy="603161"/>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9" cstate="print"/>
                    <a:stretch>
                      <a:fillRect/>
                    </a:stretch>
                  </pic:blipFill>
                  <pic:spPr>
                    <a:xfrm>
                      <a:off x="0" y="0"/>
                      <a:ext cx="1408165" cy="603161"/>
                    </a:xfrm>
                    <a:prstGeom prst="rect">
                      <a:avLst/>
                    </a:prstGeom>
                  </pic:spPr>
                </pic:pic>
              </a:graphicData>
            </a:graphic>
          </wp:anchor>
        </w:drawing>
      </w:r>
      <w:r w:rsidRPr="00393A66">
        <w:rPr>
          <w:b/>
          <w:color w:val="2E5395"/>
        </w:rPr>
        <w:t>Learning Portal Tips</w:t>
      </w:r>
    </w:p>
    <w:p w:rsidR="00393A66" w:rsidRDefault="00393A66" w:rsidP="00393A66">
      <w:pPr>
        <w:pStyle w:val="Heading1"/>
        <w:spacing w:before="35"/>
        <w:rPr>
          <w:color w:val="2E5395"/>
        </w:rPr>
      </w:pPr>
    </w:p>
    <w:p w:rsidR="00393A66" w:rsidRDefault="00393A66" w:rsidP="00393A66">
      <w:pPr>
        <w:pStyle w:val="Heading1"/>
        <w:spacing w:before="35"/>
      </w:pPr>
      <w:r>
        <w:rPr>
          <w:color w:val="2E5395"/>
        </w:rPr>
        <w:t>Open Google Chrome or Microsoft Edge</w:t>
      </w:r>
    </w:p>
    <w:p w:rsidR="00393A66" w:rsidRDefault="00393A66" w:rsidP="00393A66">
      <w:pPr>
        <w:pStyle w:val="ListParagraph"/>
        <w:widowControl w:val="0"/>
        <w:numPr>
          <w:ilvl w:val="0"/>
          <w:numId w:val="25"/>
        </w:numPr>
        <w:tabs>
          <w:tab w:val="left" w:pos="500"/>
        </w:tabs>
        <w:autoSpaceDE w:val="0"/>
        <w:autoSpaceDN w:val="0"/>
        <w:spacing w:before="120"/>
        <w:contextualSpacing w:val="0"/>
        <w:rPr>
          <w:b/>
        </w:rPr>
      </w:pPr>
      <w:r>
        <w:rPr>
          <w:noProof/>
        </w:rPr>
        <w:drawing>
          <wp:anchor distT="0" distB="0" distL="0" distR="0" simplePos="0" relativeHeight="251672576" behindDoc="0" locked="0" layoutInCell="1" allowOverlap="1" wp14:anchorId="3E23A022" wp14:editId="77C2FC9C">
            <wp:simplePos x="0" y="0"/>
            <wp:positionH relativeFrom="page">
              <wp:posOffset>717384</wp:posOffset>
            </wp:positionH>
            <wp:positionV relativeFrom="paragraph">
              <wp:posOffset>297607</wp:posOffset>
            </wp:positionV>
            <wp:extent cx="990600" cy="981075"/>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0" cstate="print"/>
                    <a:stretch>
                      <a:fillRect/>
                    </a:stretch>
                  </pic:blipFill>
                  <pic:spPr>
                    <a:xfrm>
                      <a:off x="0" y="0"/>
                      <a:ext cx="990600" cy="981075"/>
                    </a:xfrm>
                    <a:prstGeom prst="rect">
                      <a:avLst/>
                    </a:prstGeom>
                  </pic:spPr>
                </pic:pic>
              </a:graphicData>
            </a:graphic>
          </wp:anchor>
        </w:drawing>
      </w:r>
      <w:r>
        <w:rPr>
          <w:sz w:val="22"/>
        </w:rPr>
        <w:t xml:space="preserve">Open </w:t>
      </w:r>
      <w:r>
        <w:rPr>
          <w:b/>
          <w:sz w:val="22"/>
        </w:rPr>
        <w:t>Microsoft</w:t>
      </w:r>
      <w:r>
        <w:rPr>
          <w:b/>
          <w:spacing w:val="-3"/>
          <w:sz w:val="22"/>
        </w:rPr>
        <w:t xml:space="preserve"> </w:t>
      </w:r>
      <w:r>
        <w:rPr>
          <w:b/>
          <w:sz w:val="22"/>
        </w:rPr>
        <w:t>Edge.</w:t>
      </w:r>
    </w:p>
    <w:p w:rsidR="00393A66" w:rsidRDefault="00393A66" w:rsidP="00393A66">
      <w:pPr>
        <w:spacing w:before="96"/>
        <w:ind w:left="500"/>
      </w:pPr>
      <w:r>
        <w:rPr>
          <w:b/>
        </w:rPr>
        <w:t>Important</w:t>
      </w:r>
      <w:r>
        <w:t>: Do not use Internet Explorer!</w:t>
      </w:r>
    </w:p>
    <w:p w:rsidR="00393A66" w:rsidRDefault="00393A66" w:rsidP="00393A66">
      <w:pPr>
        <w:pStyle w:val="ListParagraph"/>
        <w:widowControl w:val="0"/>
        <w:numPr>
          <w:ilvl w:val="0"/>
          <w:numId w:val="25"/>
        </w:numPr>
        <w:tabs>
          <w:tab w:val="left" w:pos="500"/>
        </w:tabs>
        <w:autoSpaceDE w:val="0"/>
        <w:autoSpaceDN w:val="0"/>
        <w:spacing w:before="111"/>
        <w:contextualSpacing w:val="0"/>
      </w:pPr>
      <w:r>
        <w:rPr>
          <w:noProof/>
        </w:rPr>
        <mc:AlternateContent>
          <mc:Choice Requires="wps">
            <w:drawing>
              <wp:anchor distT="0" distB="0" distL="114300" distR="114300" simplePos="0" relativeHeight="251677696" behindDoc="0" locked="0" layoutInCell="1" allowOverlap="1">
                <wp:simplePos x="0" y="0"/>
                <wp:positionH relativeFrom="page">
                  <wp:posOffset>667385</wp:posOffset>
                </wp:positionH>
                <wp:positionV relativeFrom="paragraph">
                  <wp:posOffset>-185420</wp:posOffset>
                </wp:positionV>
                <wp:extent cx="6667500" cy="0"/>
                <wp:effectExtent l="10160" t="11430" r="8890" b="76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6795"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14.6pt" to="577.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vnKAIAAFE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" strokeweight=".48pt">
                <w10:wrap anchorx="page"/>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667385</wp:posOffset>
                </wp:positionH>
                <wp:positionV relativeFrom="paragraph">
                  <wp:posOffset>17780</wp:posOffset>
                </wp:positionV>
                <wp:extent cx="6667500" cy="0"/>
                <wp:effectExtent l="10160" t="5080" r="8890"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6B93B"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1.4pt" to="577.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uQKAIAAFE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" strokeweight=".48pt">
                <w10:wrap anchorx="page"/>
              </v:line>
            </w:pict>
          </mc:Fallback>
        </mc:AlternateContent>
      </w:r>
      <w:r>
        <w:rPr>
          <w:sz w:val="22"/>
        </w:rPr>
        <w:t xml:space="preserve">In the address bar in </w:t>
      </w:r>
      <w:r>
        <w:rPr>
          <w:b/>
          <w:sz w:val="22"/>
        </w:rPr>
        <w:t xml:space="preserve">Microsoft Edge </w:t>
      </w:r>
      <w:r>
        <w:rPr>
          <w:sz w:val="22"/>
        </w:rPr>
        <w:t>type</w:t>
      </w:r>
      <w:hyperlink r:id="rId31">
        <w:r>
          <w:rPr>
            <w:color w:val="0462C1"/>
            <w:spacing w:val="-5"/>
            <w:sz w:val="22"/>
            <w:u w:val="single" w:color="0462C1"/>
          </w:rPr>
          <w:t xml:space="preserve"> </w:t>
        </w:r>
        <w:r>
          <w:rPr>
            <w:color w:val="0462C1"/>
            <w:sz w:val="22"/>
            <w:u w:val="single" w:color="0462C1"/>
          </w:rPr>
          <w:t>lhsclearn.cerner.com</w:t>
        </w:r>
      </w:hyperlink>
    </w:p>
    <w:p w:rsidR="00393A66" w:rsidRDefault="00393A66" w:rsidP="00393A66">
      <w:pPr>
        <w:spacing w:before="79"/>
        <w:ind w:left="500"/>
        <w:rPr>
          <w:i/>
        </w:rPr>
      </w:pPr>
      <w:r>
        <w:rPr>
          <w:i/>
        </w:rPr>
        <w:t>The login screen of the learning portal opens.</w:t>
      </w:r>
    </w:p>
    <w:p w:rsidR="00393A66" w:rsidRDefault="00393A66" w:rsidP="00393A66">
      <w:pPr>
        <w:pStyle w:val="BodyText"/>
        <w:rPr>
          <w:i/>
        </w:rPr>
      </w:pPr>
    </w:p>
    <w:p w:rsidR="00393A66" w:rsidRDefault="00393A66" w:rsidP="00393A66">
      <w:pPr>
        <w:pStyle w:val="BodyText"/>
        <w:spacing w:before="5"/>
        <w:rPr>
          <w:i/>
          <w:sz w:val="16"/>
        </w:rPr>
      </w:pPr>
    </w:p>
    <w:p w:rsidR="00393A66" w:rsidRDefault="00393A66" w:rsidP="00393A66">
      <w:pPr>
        <w:pStyle w:val="Heading1"/>
      </w:pPr>
      <w:r>
        <w:rPr>
          <w:color w:val="2E5395"/>
        </w:rPr>
        <w:t>First time login</w:t>
      </w:r>
    </w:p>
    <w:p w:rsidR="00393A66" w:rsidRDefault="00393A66" w:rsidP="00393A66">
      <w:pPr>
        <w:pStyle w:val="ListParagraph"/>
        <w:widowControl w:val="0"/>
        <w:numPr>
          <w:ilvl w:val="0"/>
          <w:numId w:val="24"/>
        </w:numPr>
        <w:tabs>
          <w:tab w:val="left" w:pos="500"/>
        </w:tabs>
        <w:autoSpaceDE w:val="0"/>
        <w:autoSpaceDN w:val="0"/>
        <w:spacing w:before="120"/>
        <w:contextualSpacing w:val="0"/>
      </w:pPr>
      <w:r>
        <w:rPr>
          <w:noProof/>
        </w:rPr>
        <w:drawing>
          <wp:anchor distT="0" distB="0" distL="0" distR="0" simplePos="0" relativeHeight="251673600" behindDoc="0" locked="0" layoutInCell="1" allowOverlap="1" wp14:anchorId="0E61D8B9" wp14:editId="5AC3E1FC">
            <wp:simplePos x="0" y="0"/>
            <wp:positionH relativeFrom="page">
              <wp:posOffset>685800</wp:posOffset>
            </wp:positionH>
            <wp:positionV relativeFrom="paragraph">
              <wp:posOffset>297099</wp:posOffset>
            </wp:positionV>
            <wp:extent cx="3695922" cy="259375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2" cstate="print"/>
                    <a:stretch>
                      <a:fillRect/>
                    </a:stretch>
                  </pic:blipFill>
                  <pic:spPr>
                    <a:xfrm>
                      <a:off x="0" y="0"/>
                      <a:ext cx="3695922" cy="2593752"/>
                    </a:xfrm>
                    <a:prstGeom prst="rect">
                      <a:avLst/>
                    </a:prstGeom>
                  </pic:spPr>
                </pic:pic>
              </a:graphicData>
            </a:graphic>
          </wp:anchor>
        </w:drawing>
      </w:r>
      <w:r>
        <w:rPr>
          <w:sz w:val="22"/>
        </w:rPr>
        <w:t xml:space="preserve">You must create a new password the first time </w:t>
      </w:r>
      <w:proofErr w:type="gramStart"/>
      <w:r>
        <w:rPr>
          <w:sz w:val="22"/>
        </w:rPr>
        <w:t>you</w:t>
      </w:r>
      <w:proofErr w:type="gramEnd"/>
      <w:r>
        <w:rPr>
          <w:sz w:val="22"/>
        </w:rPr>
        <w:t xml:space="preserve"> login. Click </w:t>
      </w:r>
      <w:proofErr w:type="spellStart"/>
      <w:r>
        <w:rPr>
          <w:b/>
          <w:sz w:val="22"/>
        </w:rPr>
        <w:t>Click</w:t>
      </w:r>
      <w:proofErr w:type="spellEnd"/>
      <w:r>
        <w:rPr>
          <w:b/>
          <w:spacing w:val="-7"/>
          <w:sz w:val="22"/>
        </w:rPr>
        <w:t xml:space="preserve"> </w:t>
      </w:r>
      <w:r>
        <w:rPr>
          <w:b/>
          <w:sz w:val="22"/>
        </w:rPr>
        <w:t>here</w:t>
      </w:r>
      <w:r>
        <w:rPr>
          <w:sz w:val="22"/>
        </w:rPr>
        <w:t>.</w:t>
      </w:r>
    </w:p>
    <w:p w:rsidR="00393A66" w:rsidRDefault="00393A66" w:rsidP="00393A66">
      <w:pPr>
        <w:pStyle w:val="ListParagraph"/>
        <w:widowControl w:val="0"/>
        <w:numPr>
          <w:ilvl w:val="0"/>
          <w:numId w:val="24"/>
        </w:numPr>
        <w:tabs>
          <w:tab w:val="left" w:pos="500"/>
        </w:tabs>
        <w:autoSpaceDE w:val="0"/>
        <w:autoSpaceDN w:val="0"/>
        <w:spacing w:before="46" w:after="81"/>
        <w:contextualSpacing w:val="0"/>
      </w:pPr>
      <w:r>
        <w:rPr>
          <w:sz w:val="22"/>
        </w:rPr>
        <w:t xml:space="preserve">Type your corporate username (the same one you use for </w:t>
      </w:r>
      <w:proofErr w:type="spellStart"/>
      <w:r>
        <w:rPr>
          <w:sz w:val="22"/>
        </w:rPr>
        <w:t>PowerChart</w:t>
      </w:r>
      <w:proofErr w:type="spellEnd"/>
      <w:r>
        <w:rPr>
          <w:sz w:val="22"/>
        </w:rPr>
        <w:t>), then click</w:t>
      </w:r>
      <w:r>
        <w:rPr>
          <w:spacing w:val="-18"/>
          <w:sz w:val="22"/>
        </w:rPr>
        <w:t xml:space="preserve"> </w:t>
      </w:r>
      <w:r>
        <w:rPr>
          <w:b/>
          <w:sz w:val="22"/>
        </w:rPr>
        <w:t>Submit</w:t>
      </w:r>
      <w:r>
        <w:rPr>
          <w:sz w:val="22"/>
        </w:rPr>
        <w:t>.</w:t>
      </w:r>
    </w:p>
    <w:p w:rsidR="00393A66" w:rsidRDefault="00393A66" w:rsidP="00B53146">
      <w:pPr>
        <w:pStyle w:val="BodyText"/>
        <w:ind w:left="180"/>
        <w:rPr>
          <w:sz w:val="20"/>
        </w:rPr>
      </w:pPr>
      <w:r>
        <w:rPr>
          <w:noProof/>
          <w:sz w:val="20"/>
        </w:rPr>
        <w:drawing>
          <wp:inline distT="0" distB="0" distL="0" distR="0" wp14:anchorId="27C163E7" wp14:editId="41226936">
            <wp:extent cx="3163525" cy="156533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3" cstate="print"/>
                    <a:stretch>
                      <a:fillRect/>
                    </a:stretch>
                  </pic:blipFill>
                  <pic:spPr>
                    <a:xfrm>
                      <a:off x="0" y="0"/>
                      <a:ext cx="3163525" cy="1565338"/>
                    </a:xfrm>
                    <a:prstGeom prst="rect">
                      <a:avLst/>
                    </a:prstGeom>
                  </pic:spPr>
                </pic:pic>
              </a:graphicData>
            </a:graphic>
          </wp:inline>
        </w:drawing>
      </w:r>
    </w:p>
    <w:p w:rsidR="00393A66" w:rsidRDefault="00393A66" w:rsidP="00393A66">
      <w:pPr>
        <w:rPr>
          <w:sz w:val="20"/>
        </w:rPr>
        <w:sectPr w:rsidR="00393A66" w:rsidSect="00393A66">
          <w:headerReference w:type="default" r:id="rId34"/>
          <w:footerReference w:type="default" r:id="rId35"/>
          <w:pgSz w:w="12240" w:h="15840"/>
          <w:pgMar w:top="1170" w:right="720" w:bottom="1280" w:left="580" w:header="0" w:footer="1084" w:gutter="0"/>
          <w:pgNumType w:start="1"/>
          <w:cols w:space="720"/>
        </w:sectPr>
      </w:pPr>
    </w:p>
    <w:p w:rsidR="00393A66" w:rsidRPr="00393A66" w:rsidRDefault="00393A66" w:rsidP="00393A66">
      <w:pPr>
        <w:pStyle w:val="Heading1"/>
        <w:spacing w:before="35"/>
        <w:rPr>
          <w:b/>
          <w:color w:val="2E5395"/>
        </w:rPr>
      </w:pPr>
      <w:r w:rsidRPr="00393A66">
        <w:rPr>
          <w:b/>
          <w:color w:val="2E5395"/>
        </w:rPr>
        <w:lastRenderedPageBreak/>
        <w:t>Learning Portal Tips</w:t>
      </w:r>
    </w:p>
    <w:p w:rsidR="00393A66" w:rsidRDefault="00393A66" w:rsidP="00393A66">
      <w:pPr>
        <w:pStyle w:val="BodyText"/>
        <w:rPr>
          <w:sz w:val="15"/>
        </w:rPr>
      </w:pPr>
      <w:r>
        <w:rPr>
          <w:noProof/>
        </w:rPr>
        <w:drawing>
          <wp:anchor distT="0" distB="0" distL="0" distR="0" simplePos="0" relativeHeight="251674624" behindDoc="0" locked="0" layoutInCell="1" allowOverlap="1" wp14:anchorId="602B23B8" wp14:editId="72062148">
            <wp:simplePos x="0" y="0"/>
            <wp:positionH relativeFrom="page">
              <wp:posOffset>5902325</wp:posOffset>
            </wp:positionH>
            <wp:positionV relativeFrom="page">
              <wp:posOffset>358101</wp:posOffset>
            </wp:positionV>
            <wp:extent cx="1408165" cy="60316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9" cstate="print"/>
                    <a:stretch>
                      <a:fillRect/>
                    </a:stretch>
                  </pic:blipFill>
                  <pic:spPr>
                    <a:xfrm>
                      <a:off x="0" y="0"/>
                      <a:ext cx="1408165" cy="603161"/>
                    </a:xfrm>
                    <a:prstGeom prst="rect">
                      <a:avLst/>
                    </a:prstGeom>
                  </pic:spPr>
                </pic:pic>
              </a:graphicData>
            </a:graphic>
          </wp:anchor>
        </w:drawing>
      </w:r>
    </w:p>
    <w:p w:rsidR="00393A66" w:rsidRDefault="00393A66" w:rsidP="00393A66">
      <w:pPr>
        <w:pStyle w:val="BodyText"/>
        <w:spacing w:before="56"/>
        <w:ind w:left="500"/>
      </w:pPr>
      <w:r>
        <w:rPr>
          <w:noProof/>
        </w:rPr>
        <mc:AlternateContent>
          <mc:Choice Requires="wps">
            <w:drawing>
              <wp:anchor distT="0" distB="0" distL="114300" distR="114300" simplePos="0" relativeHeight="251679744" behindDoc="0" locked="0" layoutInCell="1" allowOverlap="1">
                <wp:simplePos x="0" y="0"/>
                <wp:positionH relativeFrom="page">
                  <wp:posOffset>667385</wp:posOffset>
                </wp:positionH>
                <wp:positionV relativeFrom="paragraph">
                  <wp:posOffset>20955</wp:posOffset>
                </wp:positionV>
                <wp:extent cx="6667500" cy="0"/>
                <wp:effectExtent l="10160" t="5715" r="889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1BCA6"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1.65pt" to="577.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sIKAIAAFE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" strokeweight=".48pt">
                <w10:wrap anchorx="page"/>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667385</wp:posOffset>
                </wp:positionH>
                <wp:positionV relativeFrom="paragraph">
                  <wp:posOffset>221615</wp:posOffset>
                </wp:positionV>
                <wp:extent cx="6667500" cy="0"/>
                <wp:effectExtent l="10160" t="635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B9FB"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5pt,17.45pt" to="577.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" strokeweight=".48pt">
                <w10:wrap anchorx="page"/>
              </v:line>
            </w:pict>
          </mc:Fallback>
        </mc:AlternateContent>
      </w:r>
      <w:r>
        <w:rPr>
          <w:b/>
        </w:rPr>
        <w:t xml:space="preserve">Important: </w:t>
      </w:r>
      <w:r>
        <w:t>If you are unable to login at this point please let your clinical lead or a clinical educator know ASAP.</w:t>
      </w:r>
    </w:p>
    <w:p w:rsidR="00393A66" w:rsidRDefault="00393A66" w:rsidP="00393A66">
      <w:pPr>
        <w:pStyle w:val="ListParagraph"/>
        <w:widowControl w:val="0"/>
        <w:numPr>
          <w:ilvl w:val="0"/>
          <w:numId w:val="24"/>
        </w:numPr>
        <w:tabs>
          <w:tab w:val="left" w:pos="500"/>
        </w:tabs>
        <w:autoSpaceDE w:val="0"/>
        <w:autoSpaceDN w:val="0"/>
        <w:spacing w:before="108"/>
        <w:contextualSpacing w:val="0"/>
      </w:pPr>
      <w:r>
        <w:rPr>
          <w:sz w:val="22"/>
        </w:rPr>
        <w:t>Follow the prompt to change your</w:t>
      </w:r>
      <w:r>
        <w:rPr>
          <w:spacing w:val="-3"/>
          <w:sz w:val="22"/>
        </w:rPr>
        <w:t xml:space="preserve"> </w:t>
      </w:r>
      <w:r>
        <w:rPr>
          <w:sz w:val="22"/>
        </w:rPr>
        <w:t>password</w:t>
      </w:r>
    </w:p>
    <w:p w:rsidR="00393A66" w:rsidRDefault="00393A66" w:rsidP="00393A66">
      <w:pPr>
        <w:pStyle w:val="ListParagraph"/>
        <w:widowControl w:val="0"/>
        <w:numPr>
          <w:ilvl w:val="0"/>
          <w:numId w:val="24"/>
        </w:numPr>
        <w:tabs>
          <w:tab w:val="left" w:pos="500"/>
        </w:tabs>
        <w:autoSpaceDE w:val="0"/>
        <w:autoSpaceDN w:val="0"/>
        <w:spacing w:before="82"/>
        <w:contextualSpacing w:val="0"/>
      </w:pPr>
      <w:r>
        <w:rPr>
          <w:sz w:val="22"/>
        </w:rPr>
        <w:t xml:space="preserve">The next time </w:t>
      </w:r>
      <w:proofErr w:type="gramStart"/>
      <w:r>
        <w:rPr>
          <w:sz w:val="22"/>
        </w:rPr>
        <w:t>you</w:t>
      </w:r>
      <w:proofErr w:type="gramEnd"/>
      <w:r>
        <w:rPr>
          <w:sz w:val="22"/>
        </w:rPr>
        <w:t xml:space="preserve"> login, use your new</w:t>
      </w:r>
      <w:r>
        <w:rPr>
          <w:spacing w:val="-2"/>
          <w:sz w:val="22"/>
        </w:rPr>
        <w:t xml:space="preserve"> </w:t>
      </w:r>
      <w:r>
        <w:rPr>
          <w:sz w:val="22"/>
        </w:rPr>
        <w:t>password.</w:t>
      </w:r>
    </w:p>
    <w:p w:rsidR="00393A66" w:rsidRDefault="00393A66" w:rsidP="00393A66">
      <w:pPr>
        <w:pStyle w:val="BodyText"/>
      </w:pPr>
    </w:p>
    <w:p w:rsidR="00393A66" w:rsidRDefault="00393A66" w:rsidP="00393A66">
      <w:pPr>
        <w:pStyle w:val="BodyText"/>
        <w:spacing w:before="5"/>
        <w:rPr>
          <w:sz w:val="16"/>
        </w:rPr>
      </w:pPr>
    </w:p>
    <w:p w:rsidR="00393A66" w:rsidRDefault="00393A66" w:rsidP="00393A66">
      <w:pPr>
        <w:pStyle w:val="Heading1"/>
      </w:pPr>
      <w:r>
        <w:rPr>
          <w:color w:val="2E5395"/>
        </w:rPr>
        <w:t>Portal dashboard and launching the journey</w:t>
      </w:r>
    </w:p>
    <w:p w:rsidR="00393A66" w:rsidRDefault="00393A66" w:rsidP="00393A66">
      <w:pPr>
        <w:pStyle w:val="BodyText"/>
        <w:spacing w:before="120"/>
        <w:ind w:left="140"/>
      </w:pPr>
      <w:r>
        <w:rPr>
          <w:noProof/>
        </w:rPr>
        <w:drawing>
          <wp:anchor distT="0" distB="0" distL="0" distR="0" simplePos="0" relativeHeight="251664384" behindDoc="0" locked="0" layoutInCell="1" allowOverlap="1" wp14:anchorId="7037C662" wp14:editId="26C287ED">
            <wp:simplePos x="0" y="0"/>
            <wp:positionH relativeFrom="page">
              <wp:posOffset>685800</wp:posOffset>
            </wp:positionH>
            <wp:positionV relativeFrom="paragraph">
              <wp:posOffset>297353</wp:posOffset>
            </wp:positionV>
            <wp:extent cx="3620927" cy="990600"/>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36" cstate="print"/>
                    <a:stretch>
                      <a:fillRect/>
                    </a:stretch>
                  </pic:blipFill>
                  <pic:spPr>
                    <a:xfrm>
                      <a:off x="0" y="0"/>
                      <a:ext cx="3620927" cy="990600"/>
                    </a:xfrm>
                    <a:prstGeom prst="rect">
                      <a:avLst/>
                    </a:prstGeom>
                  </pic:spPr>
                </pic:pic>
              </a:graphicData>
            </a:graphic>
          </wp:anchor>
        </w:drawing>
      </w:r>
      <w:r>
        <w:t>After login, the portal dashboard opens and you will see the journey that you have been assigned.</w:t>
      </w:r>
    </w:p>
    <w:p w:rsidR="00393A66" w:rsidRDefault="00393A66" w:rsidP="00393A66">
      <w:pPr>
        <w:pStyle w:val="BodyText"/>
        <w:spacing w:before="50" w:after="80"/>
        <w:ind w:left="140"/>
      </w:pPr>
      <w:r>
        <w:t>If you’ve been in the journey before, the dashboard gives a status of journey’s progress.</w:t>
      </w:r>
    </w:p>
    <w:p w:rsidR="00393A66" w:rsidRDefault="00393A66" w:rsidP="00393A66">
      <w:pPr>
        <w:pStyle w:val="BodyText"/>
        <w:ind w:left="500"/>
        <w:rPr>
          <w:sz w:val="20"/>
        </w:rPr>
      </w:pPr>
      <w:r>
        <w:rPr>
          <w:noProof/>
          <w:sz w:val="20"/>
        </w:rPr>
        <w:drawing>
          <wp:inline distT="0" distB="0" distL="0" distR="0" wp14:anchorId="0FE55F59" wp14:editId="6D87A169">
            <wp:extent cx="1542936" cy="840771"/>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7" cstate="print"/>
                    <a:stretch>
                      <a:fillRect/>
                    </a:stretch>
                  </pic:blipFill>
                  <pic:spPr>
                    <a:xfrm>
                      <a:off x="0" y="0"/>
                      <a:ext cx="1542936" cy="840771"/>
                    </a:xfrm>
                    <a:prstGeom prst="rect">
                      <a:avLst/>
                    </a:prstGeom>
                  </pic:spPr>
                </pic:pic>
              </a:graphicData>
            </a:graphic>
          </wp:inline>
        </w:drawing>
      </w:r>
    </w:p>
    <w:p w:rsidR="00393A66" w:rsidRDefault="00393A66" w:rsidP="00393A66">
      <w:pPr>
        <w:pStyle w:val="BodyText"/>
        <w:spacing w:before="81"/>
        <w:ind w:left="140"/>
      </w:pPr>
      <w:r>
        <w:t>1. Click the name of the journey to open the journey, which is organized in stages.</w:t>
      </w:r>
    </w:p>
    <w:p w:rsidR="00393A66" w:rsidRDefault="00393A66" w:rsidP="00393A66">
      <w:pPr>
        <w:pStyle w:val="BodyText"/>
      </w:pPr>
    </w:p>
    <w:p w:rsidR="00393A66" w:rsidRDefault="00393A66" w:rsidP="00393A66">
      <w:pPr>
        <w:pStyle w:val="BodyText"/>
        <w:spacing w:before="7"/>
        <w:rPr>
          <w:sz w:val="16"/>
        </w:rPr>
      </w:pPr>
    </w:p>
    <w:p w:rsidR="00393A66" w:rsidRDefault="00393A66" w:rsidP="00393A66">
      <w:pPr>
        <w:pStyle w:val="Heading1"/>
        <w:spacing w:before="1"/>
      </w:pPr>
      <w:r>
        <w:rPr>
          <w:color w:val="2E5395"/>
        </w:rPr>
        <w:t>Working through the learning journey stages</w:t>
      </w:r>
    </w:p>
    <w:p w:rsidR="00393A66" w:rsidRDefault="00393A66" w:rsidP="00393A66">
      <w:pPr>
        <w:pStyle w:val="BodyText"/>
        <w:spacing w:before="117"/>
        <w:ind w:left="500"/>
      </w:pPr>
      <w:r>
        <w:t>You must complete the stages in sequence.</w:t>
      </w:r>
    </w:p>
    <w:p w:rsidR="00393A66" w:rsidRDefault="00393A66" w:rsidP="00393A66">
      <w:pPr>
        <w:pStyle w:val="BodyText"/>
        <w:spacing w:before="79"/>
        <w:ind w:left="500"/>
      </w:pPr>
      <w:r>
        <w:rPr>
          <w:noProof/>
        </w:rPr>
        <w:drawing>
          <wp:anchor distT="0" distB="0" distL="0" distR="0" simplePos="0" relativeHeight="251665408" behindDoc="0" locked="0" layoutInCell="1" allowOverlap="1" wp14:anchorId="07482F4F" wp14:editId="774BAE68">
            <wp:simplePos x="0" y="0"/>
            <wp:positionH relativeFrom="page">
              <wp:posOffset>685800</wp:posOffset>
            </wp:positionH>
            <wp:positionV relativeFrom="paragraph">
              <wp:posOffset>271445</wp:posOffset>
            </wp:positionV>
            <wp:extent cx="4735560" cy="1438846"/>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38" cstate="print"/>
                    <a:stretch>
                      <a:fillRect/>
                    </a:stretch>
                  </pic:blipFill>
                  <pic:spPr>
                    <a:xfrm>
                      <a:off x="0" y="0"/>
                      <a:ext cx="4735560" cy="1438846"/>
                    </a:xfrm>
                    <a:prstGeom prst="rect">
                      <a:avLst/>
                    </a:prstGeom>
                  </pic:spPr>
                </pic:pic>
              </a:graphicData>
            </a:graphic>
          </wp:anchor>
        </w:drawing>
      </w:r>
      <w:r>
        <w:t xml:space="preserve">As you complete an activity in a stage, a green check mark ( </w:t>
      </w:r>
      <w:r>
        <w:rPr>
          <w:noProof/>
          <w:spacing w:val="-1"/>
        </w:rPr>
        <w:drawing>
          <wp:inline distT="0" distB="0" distL="0" distR="0" wp14:anchorId="2D6EBB47" wp14:editId="0C135110">
            <wp:extent cx="161099" cy="12318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39" cstate="print"/>
                    <a:stretch>
                      <a:fillRect/>
                    </a:stretch>
                  </pic:blipFill>
                  <pic:spPr>
                    <a:xfrm>
                      <a:off x="0" y="0"/>
                      <a:ext cx="161099" cy="123189"/>
                    </a:xfrm>
                    <a:prstGeom prst="rect">
                      <a:avLst/>
                    </a:prstGeom>
                  </pic:spPr>
                </pic:pic>
              </a:graphicData>
            </a:graphic>
          </wp:inline>
        </w:drawing>
      </w:r>
      <w:r>
        <w:rPr>
          <w:rFonts w:ascii="Times New Roman"/>
          <w:spacing w:val="-4"/>
        </w:rPr>
        <w:t xml:space="preserve"> </w:t>
      </w:r>
      <w:r>
        <w:t>) appears to the right of that</w:t>
      </w:r>
      <w:r>
        <w:rPr>
          <w:spacing w:val="-24"/>
        </w:rPr>
        <w:t xml:space="preserve"> </w:t>
      </w:r>
      <w:r>
        <w:t>activity.</w:t>
      </w:r>
    </w:p>
    <w:p w:rsidR="00393A66" w:rsidRDefault="00393A66" w:rsidP="00393A66">
      <w:pPr>
        <w:pStyle w:val="BodyText"/>
        <w:spacing w:before="67"/>
        <w:ind w:left="500"/>
      </w:pPr>
      <w:r>
        <w:t>You must complete all activities in a stage before the portal moves you to the next stage in your journey.</w:t>
      </w:r>
    </w:p>
    <w:p w:rsidR="00393A66" w:rsidRDefault="00393A66" w:rsidP="00393A66">
      <w:pPr>
        <w:pStyle w:val="BodyText"/>
        <w:spacing w:before="79"/>
        <w:ind w:left="500" w:right="216"/>
      </w:pPr>
      <w:r>
        <w:rPr>
          <w:noProof/>
        </w:rPr>
        <w:drawing>
          <wp:anchor distT="0" distB="0" distL="0" distR="0" simplePos="0" relativeHeight="251666432" behindDoc="0" locked="0" layoutInCell="1" allowOverlap="1" wp14:anchorId="5C19841D" wp14:editId="59EE3A4E">
            <wp:simplePos x="0" y="0"/>
            <wp:positionH relativeFrom="page">
              <wp:posOffset>685800</wp:posOffset>
            </wp:positionH>
            <wp:positionV relativeFrom="paragraph">
              <wp:posOffset>441282</wp:posOffset>
            </wp:positionV>
            <wp:extent cx="1472480" cy="443198"/>
            <wp:effectExtent l="0" t="0" r="0" b="0"/>
            <wp:wrapTopAndBottom/>
            <wp:docPr id="19" name="image9.png" descr="C:\Users\kessledo\AppData\Local\Temp\SNAGHTMLac175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40" cstate="print"/>
                    <a:stretch>
                      <a:fillRect/>
                    </a:stretch>
                  </pic:blipFill>
                  <pic:spPr>
                    <a:xfrm>
                      <a:off x="0" y="0"/>
                      <a:ext cx="1472480" cy="443198"/>
                    </a:xfrm>
                    <a:prstGeom prst="rect">
                      <a:avLst/>
                    </a:prstGeom>
                  </pic:spPr>
                </pic:pic>
              </a:graphicData>
            </a:graphic>
          </wp:anchor>
        </w:drawing>
      </w:r>
      <w:r>
        <w:t xml:space="preserve">On the last slide of each simulation, you </w:t>
      </w:r>
      <w:r>
        <w:rPr>
          <w:u w:val="single"/>
        </w:rPr>
        <w:t>must</w:t>
      </w:r>
      <w:r>
        <w:t xml:space="preserve"> click the </w:t>
      </w:r>
      <w:r>
        <w:rPr>
          <w:b/>
        </w:rPr>
        <w:t xml:space="preserve">Exit </w:t>
      </w:r>
      <w:r>
        <w:t>button to exit the simulation successfully and return to your activities.</w:t>
      </w:r>
    </w:p>
    <w:p w:rsidR="00393A66" w:rsidRDefault="00393A66" w:rsidP="00393A66">
      <w:pPr>
        <w:pStyle w:val="BodyText"/>
        <w:spacing w:before="56"/>
        <w:ind w:left="500"/>
      </w:pPr>
      <w:r>
        <w:t xml:space="preserve">If you just click the </w:t>
      </w:r>
      <w:r>
        <w:rPr>
          <w:b/>
        </w:rPr>
        <w:t xml:space="preserve">X </w:t>
      </w:r>
      <w:r>
        <w:t>in the browser window, you will not be marked successful and will have to repeat the activity.</w:t>
      </w:r>
    </w:p>
    <w:p w:rsidR="00393A66" w:rsidRDefault="00393A66" w:rsidP="00393A66">
      <w:pPr>
        <w:sectPr w:rsidR="00393A66">
          <w:pgSz w:w="12240" w:h="15840"/>
          <w:pgMar w:top="1900" w:right="720" w:bottom="1280" w:left="580" w:header="0" w:footer="1084" w:gutter="0"/>
          <w:cols w:space="720"/>
        </w:sectPr>
      </w:pPr>
    </w:p>
    <w:p w:rsidR="00393A66" w:rsidRPr="00393A66" w:rsidRDefault="00393A66" w:rsidP="00393A66">
      <w:pPr>
        <w:pStyle w:val="Heading1"/>
        <w:spacing w:before="35"/>
        <w:rPr>
          <w:b/>
          <w:color w:val="2E5395"/>
        </w:rPr>
      </w:pPr>
      <w:r w:rsidRPr="00393A66">
        <w:rPr>
          <w:b/>
          <w:color w:val="2E5395"/>
        </w:rPr>
        <w:lastRenderedPageBreak/>
        <w:t>Learning Portal Tips</w:t>
      </w:r>
    </w:p>
    <w:p w:rsidR="00393A66" w:rsidRDefault="00393A66" w:rsidP="00393A66">
      <w:pPr>
        <w:pStyle w:val="BodyText"/>
        <w:rPr>
          <w:sz w:val="14"/>
        </w:rPr>
      </w:pPr>
      <w:r>
        <w:rPr>
          <w:noProof/>
        </w:rPr>
        <w:drawing>
          <wp:anchor distT="0" distB="0" distL="0" distR="0" simplePos="0" relativeHeight="251675648" behindDoc="0" locked="0" layoutInCell="1" allowOverlap="1" wp14:anchorId="233FA026" wp14:editId="5AEF952A">
            <wp:simplePos x="0" y="0"/>
            <wp:positionH relativeFrom="page">
              <wp:posOffset>5902325</wp:posOffset>
            </wp:positionH>
            <wp:positionV relativeFrom="page">
              <wp:posOffset>358101</wp:posOffset>
            </wp:positionV>
            <wp:extent cx="1408165" cy="60316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29" cstate="print"/>
                    <a:stretch>
                      <a:fillRect/>
                    </a:stretch>
                  </pic:blipFill>
                  <pic:spPr>
                    <a:xfrm>
                      <a:off x="0" y="0"/>
                      <a:ext cx="1408165" cy="603161"/>
                    </a:xfrm>
                    <a:prstGeom prst="rect">
                      <a:avLst/>
                    </a:prstGeom>
                  </pic:spPr>
                </pic:pic>
              </a:graphicData>
            </a:graphic>
          </wp:anchor>
        </w:drawing>
      </w:r>
    </w:p>
    <w:p w:rsidR="00393A66" w:rsidRDefault="00393A66" w:rsidP="00393A66">
      <w:pPr>
        <w:pStyle w:val="Heading1"/>
        <w:spacing w:before="35"/>
      </w:pPr>
      <w:r>
        <w:rPr>
          <w:color w:val="2E5395"/>
        </w:rPr>
        <w:t>Access portal from home</w:t>
      </w:r>
    </w:p>
    <w:p w:rsidR="00393A66" w:rsidRDefault="00393A66" w:rsidP="00393A66">
      <w:pPr>
        <w:pStyle w:val="BodyText"/>
        <w:spacing w:before="118"/>
        <w:ind w:left="140"/>
      </w:pPr>
      <w:r>
        <w:t>If you are working on your learning journey at home, ensure you are not using Internet Explorer as your browser.</w:t>
      </w:r>
    </w:p>
    <w:p w:rsidR="00393A66" w:rsidRDefault="00393A66" w:rsidP="00393A66">
      <w:pPr>
        <w:pStyle w:val="BodyText"/>
      </w:pPr>
    </w:p>
    <w:p w:rsidR="00393A66" w:rsidRDefault="00393A66" w:rsidP="00393A66">
      <w:pPr>
        <w:pStyle w:val="BodyText"/>
        <w:spacing w:before="9"/>
        <w:rPr>
          <w:sz w:val="29"/>
        </w:rPr>
      </w:pPr>
    </w:p>
    <w:p w:rsidR="00393A66" w:rsidRDefault="00393A66" w:rsidP="00393A66">
      <w:pPr>
        <w:pStyle w:val="Heading1"/>
      </w:pPr>
      <w:r>
        <w:rPr>
          <w:color w:val="2E5395"/>
        </w:rPr>
        <w:t>Access portal from a thin client device in the hospital</w:t>
      </w:r>
    </w:p>
    <w:p w:rsidR="00393A66" w:rsidRDefault="00393A66" w:rsidP="00393A66">
      <w:pPr>
        <w:pStyle w:val="BodyText"/>
        <w:spacing w:before="118"/>
        <w:ind w:left="140" w:right="93"/>
      </w:pPr>
      <w:r>
        <w:t>If you are working on your learning journey here at the hospital, follow these directions to access and complete journey and avoid technical issues. If you need you can call Helpdesk @ 4HELP.</w:t>
      </w:r>
    </w:p>
    <w:p w:rsidR="00393A66" w:rsidRDefault="00393A66" w:rsidP="00393A66">
      <w:pPr>
        <w:spacing w:before="80"/>
        <w:ind w:left="140"/>
        <w:rPr>
          <w:b/>
        </w:rPr>
      </w:pPr>
      <w:r>
        <w:rPr>
          <w:b/>
        </w:rPr>
        <w:t>How do I know I’m using a thin client?</w:t>
      </w:r>
    </w:p>
    <w:p w:rsidR="00393A66" w:rsidRDefault="00393A66" w:rsidP="00393A66">
      <w:pPr>
        <w:pStyle w:val="BodyText"/>
        <w:spacing w:before="82"/>
        <w:ind w:left="140" w:right="730"/>
      </w:pPr>
      <w:r>
        <w:rPr>
          <w:noProof/>
        </w:rPr>
        <w:drawing>
          <wp:anchor distT="0" distB="0" distL="0" distR="0" simplePos="0" relativeHeight="251667456" behindDoc="0" locked="0" layoutInCell="1" allowOverlap="1" wp14:anchorId="343A5169" wp14:editId="3C520B3A">
            <wp:simplePos x="0" y="0"/>
            <wp:positionH relativeFrom="page">
              <wp:posOffset>457200</wp:posOffset>
            </wp:positionH>
            <wp:positionV relativeFrom="paragraph">
              <wp:posOffset>443530</wp:posOffset>
            </wp:positionV>
            <wp:extent cx="2316427" cy="314325"/>
            <wp:effectExtent l="0" t="0" r="0" b="0"/>
            <wp:wrapTopAndBottom/>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41" cstate="print"/>
                    <a:stretch>
                      <a:fillRect/>
                    </a:stretch>
                  </pic:blipFill>
                  <pic:spPr>
                    <a:xfrm>
                      <a:off x="0" y="0"/>
                      <a:ext cx="2316427" cy="314325"/>
                    </a:xfrm>
                    <a:prstGeom prst="rect">
                      <a:avLst/>
                    </a:prstGeom>
                  </pic:spPr>
                </pic:pic>
              </a:graphicData>
            </a:graphic>
          </wp:anchor>
        </w:drawing>
      </w:r>
      <w:r>
        <w:t xml:space="preserve">In the bottom right-hand corner of your screen in the </w:t>
      </w:r>
      <w:r>
        <w:rPr>
          <w:b/>
        </w:rPr>
        <w:t xml:space="preserve">System Tray </w:t>
      </w:r>
      <w:r>
        <w:t>you will see a small green padlock icon if your computer is a thin client.</w:t>
      </w:r>
    </w:p>
    <w:p w:rsidR="00393A66" w:rsidRDefault="00393A66" w:rsidP="00393A66">
      <w:pPr>
        <w:pStyle w:val="BodyText"/>
        <w:spacing w:before="50"/>
        <w:ind w:left="140"/>
      </w:pPr>
      <w:r>
        <w:t>WOWs are thin clients.</w:t>
      </w:r>
    </w:p>
    <w:p w:rsidR="00393A66" w:rsidRDefault="00393A66" w:rsidP="00393A66">
      <w:pPr>
        <w:pStyle w:val="BodyText"/>
        <w:tabs>
          <w:tab w:val="left" w:pos="1580"/>
        </w:tabs>
        <w:spacing w:before="110"/>
        <w:ind w:left="140"/>
      </w:pPr>
      <w:r>
        <w:rPr>
          <w:noProof/>
        </w:rPr>
        <mc:AlternateContent>
          <mc:Choice Requires="wps">
            <w:drawing>
              <wp:anchor distT="0" distB="0" distL="114300" distR="114300" simplePos="0" relativeHeight="251681792" behindDoc="0" locked="0" layoutInCell="1" allowOverlap="1">
                <wp:simplePos x="0" y="0"/>
                <wp:positionH relativeFrom="page">
                  <wp:posOffset>438785</wp:posOffset>
                </wp:positionH>
                <wp:positionV relativeFrom="paragraph">
                  <wp:posOffset>55245</wp:posOffset>
                </wp:positionV>
                <wp:extent cx="6896100" cy="0"/>
                <wp:effectExtent l="10160" t="6985" r="889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278D5"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4.35pt" to="577.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" strokeweight=".48pt">
                <w10:wrap anchorx="page"/>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438785</wp:posOffset>
                </wp:positionH>
                <wp:positionV relativeFrom="paragraph">
                  <wp:posOffset>255905</wp:posOffset>
                </wp:positionV>
                <wp:extent cx="6896100" cy="0"/>
                <wp:effectExtent l="1016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2E585"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20.15pt" to="577.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" strokeweight=".48pt">
                <w10:wrap anchorx="page"/>
              </v:line>
            </w:pict>
          </mc:Fallback>
        </mc:AlternateContent>
      </w:r>
      <w:r>
        <w:rPr>
          <w:b/>
        </w:rPr>
        <w:t>Important:</w:t>
      </w:r>
      <w:r>
        <w:rPr>
          <w:b/>
        </w:rPr>
        <w:tab/>
      </w:r>
      <w:r>
        <w:t>Do NOT access a web browser directly from the thin client</w:t>
      </w:r>
      <w:r>
        <w:rPr>
          <w:spacing w:val="-9"/>
        </w:rPr>
        <w:t xml:space="preserve"> </w:t>
      </w:r>
      <w:r>
        <w:t>desktop.</w:t>
      </w:r>
    </w:p>
    <w:p w:rsidR="00393A66" w:rsidRDefault="00393A66" w:rsidP="00393A66">
      <w:pPr>
        <w:pStyle w:val="ListParagraph"/>
        <w:widowControl w:val="0"/>
        <w:numPr>
          <w:ilvl w:val="0"/>
          <w:numId w:val="23"/>
        </w:numPr>
        <w:tabs>
          <w:tab w:val="left" w:pos="500"/>
        </w:tabs>
        <w:autoSpaceDE w:val="0"/>
        <w:autoSpaceDN w:val="0"/>
        <w:spacing w:before="109"/>
        <w:contextualSpacing w:val="0"/>
      </w:pPr>
      <w:r>
        <w:rPr>
          <w:noProof/>
        </w:rPr>
        <w:drawing>
          <wp:anchor distT="0" distB="0" distL="0" distR="0" simplePos="0" relativeHeight="251668480" behindDoc="0" locked="0" layoutInCell="1" allowOverlap="1" wp14:anchorId="328580FE" wp14:editId="46B270B5">
            <wp:simplePos x="0" y="0"/>
            <wp:positionH relativeFrom="page">
              <wp:posOffset>685800</wp:posOffset>
            </wp:positionH>
            <wp:positionV relativeFrom="paragraph">
              <wp:posOffset>291473</wp:posOffset>
            </wp:positionV>
            <wp:extent cx="724192" cy="1162050"/>
            <wp:effectExtent l="0" t="0" r="0" b="0"/>
            <wp:wrapTopAndBottom/>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42" cstate="print"/>
                    <a:stretch>
                      <a:fillRect/>
                    </a:stretch>
                  </pic:blipFill>
                  <pic:spPr>
                    <a:xfrm>
                      <a:off x="0" y="0"/>
                      <a:ext cx="724192" cy="1162050"/>
                    </a:xfrm>
                    <a:prstGeom prst="rect">
                      <a:avLst/>
                    </a:prstGeom>
                  </pic:spPr>
                </pic:pic>
              </a:graphicData>
            </a:graphic>
          </wp:anchor>
        </w:drawing>
      </w:r>
      <w:r>
        <w:rPr>
          <w:sz w:val="22"/>
        </w:rPr>
        <w:t xml:space="preserve">Navigate to </w:t>
      </w:r>
      <w:r>
        <w:rPr>
          <w:b/>
          <w:sz w:val="22"/>
        </w:rPr>
        <w:t>VMware Horizon</w:t>
      </w:r>
      <w:r>
        <w:rPr>
          <w:b/>
          <w:spacing w:val="-5"/>
          <w:sz w:val="22"/>
        </w:rPr>
        <w:t xml:space="preserve"> </w:t>
      </w:r>
      <w:r>
        <w:rPr>
          <w:b/>
          <w:sz w:val="22"/>
        </w:rPr>
        <w:t>Client</w:t>
      </w:r>
      <w:r>
        <w:rPr>
          <w:sz w:val="22"/>
        </w:rPr>
        <w:t>.</w:t>
      </w:r>
    </w:p>
    <w:p w:rsidR="00393A66" w:rsidRDefault="00393A66" w:rsidP="00393A66">
      <w:pPr>
        <w:pStyle w:val="ListParagraph"/>
        <w:widowControl w:val="0"/>
        <w:numPr>
          <w:ilvl w:val="0"/>
          <w:numId w:val="23"/>
        </w:numPr>
        <w:tabs>
          <w:tab w:val="left" w:pos="500"/>
        </w:tabs>
        <w:autoSpaceDE w:val="0"/>
        <w:autoSpaceDN w:val="0"/>
        <w:spacing w:before="52" w:after="79"/>
        <w:contextualSpacing w:val="0"/>
      </w:pPr>
      <w:r>
        <w:rPr>
          <w:sz w:val="22"/>
        </w:rPr>
        <w:t xml:space="preserve">Click the </w:t>
      </w:r>
      <w:r>
        <w:rPr>
          <w:b/>
          <w:sz w:val="22"/>
        </w:rPr>
        <w:t>Login</w:t>
      </w:r>
      <w:r>
        <w:rPr>
          <w:b/>
          <w:spacing w:val="-2"/>
          <w:sz w:val="22"/>
        </w:rPr>
        <w:t xml:space="preserve"> </w:t>
      </w:r>
      <w:r>
        <w:rPr>
          <w:sz w:val="22"/>
        </w:rPr>
        <w:t>icon.</w:t>
      </w:r>
    </w:p>
    <w:p w:rsidR="00393A66" w:rsidRDefault="00393A66" w:rsidP="00393A66">
      <w:pPr>
        <w:pStyle w:val="BodyText"/>
        <w:ind w:left="500"/>
        <w:rPr>
          <w:sz w:val="20"/>
        </w:rPr>
      </w:pPr>
      <w:r>
        <w:rPr>
          <w:noProof/>
          <w:sz w:val="20"/>
        </w:rPr>
        <w:drawing>
          <wp:inline distT="0" distB="0" distL="0" distR="0" wp14:anchorId="469AA0D4" wp14:editId="3518AD06">
            <wp:extent cx="1097963" cy="1376172"/>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43" cstate="print"/>
                    <a:stretch>
                      <a:fillRect/>
                    </a:stretch>
                  </pic:blipFill>
                  <pic:spPr>
                    <a:xfrm>
                      <a:off x="0" y="0"/>
                      <a:ext cx="1097963" cy="1376172"/>
                    </a:xfrm>
                    <a:prstGeom prst="rect">
                      <a:avLst/>
                    </a:prstGeom>
                  </pic:spPr>
                </pic:pic>
              </a:graphicData>
            </a:graphic>
          </wp:inline>
        </w:drawing>
      </w:r>
    </w:p>
    <w:p w:rsidR="00393A66" w:rsidRDefault="00393A66" w:rsidP="00393A66">
      <w:pPr>
        <w:spacing w:before="79"/>
        <w:ind w:left="500"/>
        <w:rPr>
          <w:i/>
        </w:rPr>
      </w:pPr>
      <w:r>
        <w:rPr>
          <w:i/>
        </w:rPr>
        <w:t>The login window opens.</w:t>
      </w:r>
    </w:p>
    <w:p w:rsidR="00393A66" w:rsidRDefault="00393A66" w:rsidP="00393A66">
      <w:pPr>
        <w:pStyle w:val="ListParagraph"/>
        <w:widowControl w:val="0"/>
        <w:numPr>
          <w:ilvl w:val="0"/>
          <w:numId w:val="23"/>
        </w:numPr>
        <w:tabs>
          <w:tab w:val="left" w:pos="500"/>
        </w:tabs>
        <w:autoSpaceDE w:val="0"/>
        <w:autoSpaceDN w:val="0"/>
        <w:spacing w:before="80"/>
        <w:contextualSpacing w:val="0"/>
        <w:rPr>
          <w:b/>
        </w:rPr>
      </w:pPr>
      <w:r>
        <w:rPr>
          <w:noProof/>
        </w:rPr>
        <w:drawing>
          <wp:anchor distT="0" distB="0" distL="0" distR="0" simplePos="0" relativeHeight="251669504" behindDoc="0" locked="0" layoutInCell="1" allowOverlap="1" wp14:anchorId="0EB28803" wp14:editId="7218A3D8">
            <wp:simplePos x="0" y="0"/>
            <wp:positionH relativeFrom="page">
              <wp:posOffset>685800</wp:posOffset>
            </wp:positionH>
            <wp:positionV relativeFrom="paragraph">
              <wp:posOffset>271064</wp:posOffset>
            </wp:positionV>
            <wp:extent cx="790579" cy="285750"/>
            <wp:effectExtent l="0" t="0" r="0" b="0"/>
            <wp:wrapTopAndBottom/>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44" cstate="print"/>
                    <a:stretch>
                      <a:fillRect/>
                    </a:stretch>
                  </pic:blipFill>
                  <pic:spPr>
                    <a:xfrm>
                      <a:off x="0" y="0"/>
                      <a:ext cx="790579" cy="285750"/>
                    </a:xfrm>
                    <a:prstGeom prst="rect">
                      <a:avLst/>
                    </a:prstGeom>
                  </pic:spPr>
                </pic:pic>
              </a:graphicData>
            </a:graphic>
          </wp:anchor>
        </w:drawing>
      </w:r>
      <w:r>
        <w:rPr>
          <w:sz w:val="22"/>
        </w:rPr>
        <w:t>Enter your corporate username and password and click</w:t>
      </w:r>
      <w:r>
        <w:rPr>
          <w:spacing w:val="-6"/>
          <w:sz w:val="22"/>
        </w:rPr>
        <w:t xml:space="preserve"> </w:t>
      </w:r>
      <w:r>
        <w:rPr>
          <w:b/>
          <w:sz w:val="22"/>
        </w:rPr>
        <w:t>Login</w:t>
      </w:r>
    </w:p>
    <w:p w:rsidR="00393A66" w:rsidRDefault="00393A66" w:rsidP="00393A66">
      <w:pPr>
        <w:pStyle w:val="ListParagraph"/>
        <w:widowControl w:val="0"/>
        <w:numPr>
          <w:ilvl w:val="0"/>
          <w:numId w:val="23"/>
        </w:numPr>
        <w:tabs>
          <w:tab w:val="left" w:pos="500"/>
        </w:tabs>
        <w:autoSpaceDE w:val="0"/>
        <w:autoSpaceDN w:val="0"/>
        <w:spacing w:before="52"/>
        <w:contextualSpacing w:val="0"/>
      </w:pPr>
      <w:r>
        <w:rPr>
          <w:sz w:val="22"/>
        </w:rPr>
        <w:t>Enter the passcode from the Duo application on your</w:t>
      </w:r>
      <w:r>
        <w:rPr>
          <w:spacing w:val="-4"/>
          <w:sz w:val="22"/>
        </w:rPr>
        <w:t xml:space="preserve"> </w:t>
      </w:r>
      <w:r>
        <w:rPr>
          <w:sz w:val="22"/>
        </w:rPr>
        <w:t>phone.</w:t>
      </w:r>
    </w:p>
    <w:p w:rsidR="00393A66" w:rsidRDefault="00393A66" w:rsidP="00393A66">
      <w:pPr>
        <w:spacing w:before="80"/>
        <w:ind w:left="500"/>
        <w:rPr>
          <w:i/>
        </w:rPr>
      </w:pPr>
      <w:r>
        <w:rPr>
          <w:i/>
        </w:rPr>
        <w:t>The storefront window opens.</w:t>
      </w:r>
    </w:p>
    <w:p w:rsidR="00393A66" w:rsidRDefault="00393A66" w:rsidP="00393A66">
      <w:pPr>
        <w:sectPr w:rsidR="00393A66">
          <w:pgSz w:w="12240" w:h="15840"/>
          <w:pgMar w:top="1900" w:right="720" w:bottom="1280" w:left="580" w:header="0" w:footer="1084" w:gutter="0"/>
          <w:cols w:space="720"/>
        </w:sectPr>
      </w:pPr>
    </w:p>
    <w:p w:rsidR="00393A66" w:rsidRDefault="00393A66" w:rsidP="00393A66">
      <w:pPr>
        <w:pStyle w:val="BodyText"/>
        <w:rPr>
          <w:i/>
          <w:sz w:val="20"/>
        </w:rPr>
      </w:pPr>
      <w:r>
        <w:rPr>
          <w:noProof/>
        </w:rPr>
        <w:lastRenderedPageBreak/>
        <w:drawing>
          <wp:anchor distT="0" distB="0" distL="0" distR="0" simplePos="0" relativeHeight="251676672" behindDoc="0" locked="0" layoutInCell="1" allowOverlap="1" wp14:anchorId="36527D9F" wp14:editId="15AA02D3">
            <wp:simplePos x="0" y="0"/>
            <wp:positionH relativeFrom="page">
              <wp:posOffset>5902325</wp:posOffset>
            </wp:positionH>
            <wp:positionV relativeFrom="page">
              <wp:posOffset>358101</wp:posOffset>
            </wp:positionV>
            <wp:extent cx="1408165" cy="603161"/>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29" cstate="print"/>
                    <a:stretch>
                      <a:fillRect/>
                    </a:stretch>
                  </pic:blipFill>
                  <pic:spPr>
                    <a:xfrm>
                      <a:off x="0" y="0"/>
                      <a:ext cx="1408165" cy="603161"/>
                    </a:xfrm>
                    <a:prstGeom prst="rect">
                      <a:avLst/>
                    </a:prstGeom>
                  </pic:spPr>
                </pic:pic>
              </a:graphicData>
            </a:graphic>
          </wp:anchor>
        </w:drawing>
      </w:r>
    </w:p>
    <w:p w:rsidR="00393A66" w:rsidRPr="00393A66" w:rsidRDefault="00393A66" w:rsidP="00393A66">
      <w:pPr>
        <w:pStyle w:val="Heading1"/>
        <w:spacing w:before="35"/>
        <w:rPr>
          <w:b/>
          <w:color w:val="2E5395"/>
        </w:rPr>
      </w:pPr>
      <w:r w:rsidRPr="00393A66">
        <w:rPr>
          <w:b/>
          <w:color w:val="2E5395"/>
        </w:rPr>
        <w:t>Learning Portal Tips</w:t>
      </w:r>
      <w:r>
        <w:rPr>
          <w:b/>
          <w:color w:val="2E5395"/>
        </w:rPr>
        <w:br/>
      </w:r>
    </w:p>
    <w:p w:rsidR="00393A66" w:rsidRDefault="00393A66" w:rsidP="00393A66">
      <w:pPr>
        <w:pStyle w:val="ListParagraph"/>
        <w:widowControl w:val="0"/>
        <w:numPr>
          <w:ilvl w:val="0"/>
          <w:numId w:val="23"/>
        </w:numPr>
        <w:tabs>
          <w:tab w:val="left" w:pos="500"/>
        </w:tabs>
        <w:autoSpaceDE w:val="0"/>
        <w:autoSpaceDN w:val="0"/>
      </w:pPr>
      <w:r>
        <w:rPr>
          <w:noProof/>
        </w:rPr>
        <w:drawing>
          <wp:anchor distT="0" distB="0" distL="0" distR="0" simplePos="0" relativeHeight="251670528" behindDoc="0" locked="0" layoutInCell="1" allowOverlap="1" wp14:anchorId="363B05C3" wp14:editId="1158CAA8">
            <wp:simplePos x="0" y="0"/>
            <wp:positionH relativeFrom="page">
              <wp:posOffset>685800</wp:posOffset>
            </wp:positionH>
            <wp:positionV relativeFrom="paragraph">
              <wp:posOffset>221788</wp:posOffset>
            </wp:positionV>
            <wp:extent cx="1097659" cy="1376172"/>
            <wp:effectExtent l="0" t="0" r="0" b="0"/>
            <wp:wrapTopAndBottom/>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45" cstate="print"/>
                    <a:stretch>
                      <a:fillRect/>
                    </a:stretch>
                  </pic:blipFill>
                  <pic:spPr>
                    <a:xfrm>
                      <a:off x="0" y="0"/>
                      <a:ext cx="1097659" cy="1376172"/>
                    </a:xfrm>
                    <a:prstGeom prst="rect">
                      <a:avLst/>
                    </a:prstGeom>
                  </pic:spPr>
                </pic:pic>
              </a:graphicData>
            </a:graphic>
          </wp:anchor>
        </w:drawing>
      </w:r>
      <w:r w:rsidRPr="00393A66">
        <w:t xml:space="preserve">Click the </w:t>
      </w:r>
      <w:r w:rsidRPr="00393A66">
        <w:rPr>
          <w:b/>
        </w:rPr>
        <w:t>Corporate Desktop</w:t>
      </w:r>
      <w:r w:rsidRPr="00393A66">
        <w:rPr>
          <w:b/>
          <w:spacing w:val="-5"/>
        </w:rPr>
        <w:t xml:space="preserve"> </w:t>
      </w:r>
      <w:r w:rsidRPr="00393A66">
        <w:t>icon.</w:t>
      </w:r>
    </w:p>
    <w:p w:rsidR="00393A66" w:rsidRDefault="00393A66" w:rsidP="00393A66">
      <w:pPr>
        <w:spacing w:before="49"/>
        <w:ind w:left="500"/>
        <w:rPr>
          <w:i/>
        </w:rPr>
      </w:pPr>
      <w:r>
        <w:rPr>
          <w:i/>
        </w:rPr>
        <w:t>The Corporate Desktop opens.</w:t>
      </w:r>
    </w:p>
    <w:p w:rsidR="00393A66" w:rsidRDefault="00393A66" w:rsidP="00393A66">
      <w:pPr>
        <w:pStyle w:val="ListParagraph"/>
        <w:widowControl w:val="0"/>
        <w:numPr>
          <w:ilvl w:val="0"/>
          <w:numId w:val="23"/>
        </w:numPr>
        <w:tabs>
          <w:tab w:val="left" w:pos="500"/>
        </w:tabs>
        <w:autoSpaceDE w:val="0"/>
        <w:autoSpaceDN w:val="0"/>
        <w:spacing w:before="80"/>
        <w:contextualSpacing w:val="0"/>
      </w:pPr>
      <w:r>
        <w:rPr>
          <w:sz w:val="22"/>
        </w:rPr>
        <w:t xml:space="preserve">Open </w:t>
      </w:r>
      <w:r>
        <w:rPr>
          <w:b/>
          <w:sz w:val="22"/>
        </w:rPr>
        <w:t xml:space="preserve">Microsoft Edge </w:t>
      </w:r>
      <w:r>
        <w:rPr>
          <w:sz w:val="22"/>
        </w:rPr>
        <w:t>as your</w:t>
      </w:r>
      <w:r>
        <w:rPr>
          <w:spacing w:val="-5"/>
          <w:sz w:val="22"/>
        </w:rPr>
        <w:t xml:space="preserve"> </w:t>
      </w:r>
      <w:r>
        <w:rPr>
          <w:sz w:val="22"/>
        </w:rPr>
        <w:t>browser.</w:t>
      </w:r>
    </w:p>
    <w:p w:rsidR="00393A66" w:rsidRDefault="00393A66" w:rsidP="00D37FA9">
      <w:pPr>
        <w:autoSpaceDE w:val="0"/>
        <w:autoSpaceDN w:val="0"/>
        <w:adjustRightInd w:val="0"/>
        <w:spacing w:after="0" w:line="240" w:lineRule="auto"/>
        <w:rPr>
          <w:rFonts w:eastAsiaTheme="minorHAnsi" w:cs="Calibri"/>
          <w:color w:val="000000"/>
          <w:sz w:val="24"/>
          <w:szCs w:val="24"/>
        </w:rPr>
      </w:pPr>
    </w:p>
    <w:p w:rsidR="00393A66" w:rsidRPr="00D37FA9" w:rsidRDefault="00393A66" w:rsidP="00D37FA9">
      <w:pPr>
        <w:autoSpaceDE w:val="0"/>
        <w:autoSpaceDN w:val="0"/>
        <w:adjustRightInd w:val="0"/>
        <w:spacing w:after="0" w:line="240" w:lineRule="auto"/>
        <w:rPr>
          <w:rFonts w:eastAsiaTheme="minorHAnsi" w:cs="Calibri"/>
          <w:color w:val="000000"/>
          <w:sz w:val="24"/>
          <w:szCs w:val="24"/>
        </w:rPr>
      </w:pPr>
    </w:p>
    <w:p w:rsidR="00D37FA9" w:rsidRPr="00D37FA9" w:rsidRDefault="00D37FA9" w:rsidP="00D37FA9">
      <w:pPr>
        <w:autoSpaceDE w:val="0"/>
        <w:autoSpaceDN w:val="0"/>
        <w:adjustRightInd w:val="0"/>
        <w:spacing w:after="0" w:line="240" w:lineRule="auto"/>
        <w:rPr>
          <w:rFonts w:eastAsiaTheme="minorHAnsi" w:cs="Calibri"/>
          <w:color w:val="000000"/>
          <w:sz w:val="18"/>
          <w:szCs w:val="18"/>
        </w:rPr>
      </w:pPr>
      <w:r w:rsidRPr="00D37FA9">
        <w:rPr>
          <w:rFonts w:eastAsiaTheme="minorHAnsi" w:cs="Calibri"/>
          <w:color w:val="000000"/>
          <w:sz w:val="24"/>
          <w:szCs w:val="24"/>
        </w:rPr>
        <w:t xml:space="preserve"> </w:t>
      </w:r>
      <w:r w:rsidRPr="00D37FA9">
        <w:rPr>
          <w:rFonts w:eastAsiaTheme="minorHAnsi" w:cs="Calibri"/>
          <w:color w:val="A6A6A6"/>
          <w:sz w:val="18"/>
          <w:szCs w:val="18"/>
        </w:rPr>
        <w:t xml:space="preserve">Date: May 24, 2022 Page | 1 of 4 </w:t>
      </w:r>
    </w:p>
    <w:p w:rsidR="00D37FA9" w:rsidRPr="00D37FA9" w:rsidRDefault="00D37FA9" w:rsidP="00D37FA9">
      <w:pPr>
        <w:autoSpaceDE w:val="0"/>
        <w:autoSpaceDN w:val="0"/>
        <w:adjustRightInd w:val="0"/>
        <w:spacing w:after="0" w:line="240" w:lineRule="auto"/>
        <w:rPr>
          <w:rFonts w:eastAsiaTheme="minorHAnsi" w:cs="Calibri"/>
          <w:sz w:val="24"/>
          <w:szCs w:val="24"/>
        </w:rPr>
      </w:pPr>
    </w:p>
    <w:p w:rsidR="00D37FA9" w:rsidRPr="00D37FA9" w:rsidRDefault="00D37FA9" w:rsidP="00D37FA9">
      <w:pPr>
        <w:autoSpaceDE w:val="0"/>
        <w:autoSpaceDN w:val="0"/>
        <w:adjustRightInd w:val="0"/>
        <w:spacing w:after="0" w:line="240" w:lineRule="auto"/>
        <w:rPr>
          <w:rFonts w:eastAsiaTheme="minorHAnsi" w:cs="Calibri"/>
          <w:color w:val="000000"/>
          <w:sz w:val="48"/>
          <w:szCs w:val="48"/>
        </w:rPr>
      </w:pPr>
      <w:r w:rsidRPr="00D37FA9">
        <w:rPr>
          <w:rFonts w:eastAsiaTheme="minorHAnsi" w:cs="Calibri"/>
          <w:sz w:val="24"/>
          <w:szCs w:val="24"/>
        </w:rPr>
        <w:t xml:space="preserve"> </w:t>
      </w:r>
      <w:r w:rsidRPr="00D37FA9">
        <w:rPr>
          <w:rFonts w:eastAsiaTheme="minorHAnsi" w:cs="Calibri"/>
          <w:b/>
          <w:bCs/>
          <w:color w:val="FFFFFF"/>
          <w:sz w:val="48"/>
          <w:szCs w:val="48"/>
        </w:rPr>
        <w:t xml:space="preserve">Learning Portal Tips </w:t>
      </w:r>
    </w:p>
    <w:p w:rsidR="00D37FA9" w:rsidRPr="00D37FA9" w:rsidRDefault="00D37FA9" w:rsidP="00D37FA9">
      <w:pPr>
        <w:autoSpaceDE w:val="0"/>
        <w:autoSpaceDN w:val="0"/>
        <w:adjustRightInd w:val="0"/>
        <w:spacing w:after="0" w:line="240" w:lineRule="auto"/>
        <w:rPr>
          <w:rFonts w:eastAsiaTheme="minorHAnsi" w:cs="Calibri"/>
          <w:sz w:val="24"/>
          <w:szCs w:val="24"/>
        </w:rPr>
      </w:pPr>
      <w:bookmarkStart w:id="1" w:name="_GoBack"/>
      <w:bookmarkEnd w:id="1"/>
    </w:p>
    <w:sectPr w:rsidR="00D37FA9" w:rsidRPr="00D37FA9" w:rsidSect="000E287A">
      <w:footerReference w:type="default" r:id="rId46"/>
      <w:pgSz w:w="12240" w:h="15840"/>
      <w:pgMar w:top="72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5B" w:rsidRDefault="00A66E45">
      <w:pPr>
        <w:spacing w:after="0" w:line="240" w:lineRule="auto"/>
      </w:pPr>
      <w:r>
        <w:separator/>
      </w:r>
    </w:p>
  </w:endnote>
  <w:endnote w:type="continuationSeparator" w:id="0">
    <w:p w:rsidR="00154B5B" w:rsidRDefault="00A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A66" w:rsidRDefault="00393A66">
    <w:pPr>
      <w:pStyle w:val="BodyText"/>
      <w:spacing w:line="14" w:lineRule="auto"/>
      <w:rPr>
        <w:sz w:val="20"/>
      </w:rPr>
    </w:pPr>
    <w:r>
      <w:pict>
        <v:group id="_x0000_s2051" style="position:absolute;margin-left:41.4pt;margin-top:723.8pt;width:512.25pt;height:.5pt;z-index:-251655168;mso-position-horizontal-relative:page;mso-position-vertical-relative:page" coordorigin="828,14476" coordsize="10245,10">
          <v:line id="_x0000_s2052" style="position:absolute" from="828,14481" to="8032,14481" strokecolor="gray" strokeweight=".16936mm"/>
          <v:rect id="_x0000_s2053" style="position:absolute;left:8031;top:14476;width:10;height:10" fillcolor="gray" stroked="f"/>
          <v:line id="_x0000_s2054" style="position:absolute" from="8041,14481" to="11073,14481" strokecolor="gray" strokeweight=".16936mm"/>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45.8pt;margin-top:725.2pt;width:73.55pt;height:11pt;z-index:-251654144;mso-position-horizontal-relative:page;mso-position-vertical-relative:page" filled="f" stroked="f">
          <v:textbox style="mso-next-textbox:#_x0000_s2055" inset="0,0,0,0">
            <w:txbxContent>
              <w:p w:rsidR="00393A66" w:rsidRDefault="00393A66">
                <w:pPr>
                  <w:spacing w:line="203" w:lineRule="exact"/>
                  <w:ind w:left="20"/>
                  <w:rPr>
                    <w:sz w:val="18"/>
                  </w:rPr>
                </w:pPr>
                <w:r>
                  <w:rPr>
                    <w:color w:val="A6A6A6"/>
                    <w:sz w:val="18"/>
                  </w:rPr>
                  <w:t>Date: May 24, 2022</w:t>
                </w:r>
              </w:p>
            </w:txbxContent>
          </v:textbox>
          <w10:wrap anchorx="page" anchory="page"/>
        </v:shape>
      </w:pict>
    </w:r>
    <w:r>
      <w:pict>
        <v:shape id="_x0000_s2056" type="#_x0000_t202" style="position:absolute;margin-left:487.75pt;margin-top:729.25pt;width:60.45pt;height:11pt;z-index:-251653120;mso-position-horizontal-relative:page;mso-position-vertical-relative:page" filled="f" stroked="f">
          <v:textbox style="mso-next-textbox:#_x0000_s2056" inset="0,0,0,0">
            <w:txbxContent>
              <w:p w:rsidR="00393A66" w:rsidRDefault="00393A66">
                <w:pPr>
                  <w:spacing w:line="203" w:lineRule="exact"/>
                  <w:ind w:left="20"/>
                  <w:rPr>
                    <w:sz w:val="18"/>
                  </w:rPr>
                </w:pPr>
                <w:r>
                  <w:rPr>
                    <w:color w:val="A6A6A6"/>
                    <w:sz w:val="18"/>
                  </w:rPr>
                  <w:t xml:space="preserve">Page | </w:t>
                </w:r>
                <w:r>
                  <w:fldChar w:fldCharType="begin"/>
                </w:r>
                <w:r>
                  <w:rPr>
                    <w:color w:val="A6A6A6"/>
                    <w:sz w:val="18"/>
                  </w:rPr>
                  <w:instrText xml:space="preserve"> PAGE </w:instrText>
                </w:r>
                <w:r>
                  <w:fldChar w:fldCharType="separate"/>
                </w:r>
                <w:r>
                  <w:t>1</w:t>
                </w:r>
                <w:r>
                  <w:fldChar w:fldCharType="end"/>
                </w:r>
                <w:r>
                  <w:rPr>
                    <w:color w:val="A6A6A6"/>
                    <w:sz w:val="18"/>
                  </w:rPr>
                  <w:t xml:space="preserve"> of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59914"/>
      <w:docPartObj>
        <w:docPartGallery w:val="Page Numbers (Bottom of Page)"/>
        <w:docPartUnique/>
      </w:docPartObj>
    </w:sdtPr>
    <w:sdtEndPr/>
    <w:sdtContent>
      <w:sdt>
        <w:sdtPr>
          <w:id w:val="-1705238520"/>
          <w:docPartObj>
            <w:docPartGallery w:val="Page Numbers (Top of Page)"/>
            <w:docPartUnique/>
          </w:docPartObj>
        </w:sdtPr>
        <w:sdtEndPr/>
        <w:sdtContent>
          <w:p w:rsidR="00A66E45" w:rsidRDefault="00A66E4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66E45" w:rsidRDefault="00A6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5B" w:rsidRDefault="00A66E45">
      <w:pPr>
        <w:spacing w:after="0" w:line="240" w:lineRule="auto"/>
      </w:pPr>
      <w:r>
        <w:separator/>
      </w:r>
    </w:p>
  </w:footnote>
  <w:footnote w:type="continuationSeparator" w:id="0">
    <w:p w:rsidR="00154B5B" w:rsidRDefault="00A6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A66" w:rsidRDefault="00393A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57C"/>
    <w:multiLevelType w:val="hybridMultilevel"/>
    <w:tmpl w:val="CF0A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30F2"/>
    <w:multiLevelType w:val="hybridMultilevel"/>
    <w:tmpl w:val="4DA6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807E3"/>
    <w:multiLevelType w:val="hybridMultilevel"/>
    <w:tmpl w:val="5A4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B4474"/>
    <w:multiLevelType w:val="multilevel"/>
    <w:tmpl w:val="8CD0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83303"/>
    <w:multiLevelType w:val="hybridMultilevel"/>
    <w:tmpl w:val="7950717E"/>
    <w:lvl w:ilvl="0" w:tplc="61D6B894">
      <w:start w:val="1"/>
      <w:numFmt w:val="decimal"/>
      <w:lvlText w:val="%1."/>
      <w:lvlJc w:val="left"/>
      <w:pPr>
        <w:ind w:left="500" w:hanging="360"/>
      </w:pPr>
      <w:rPr>
        <w:rFonts w:ascii="Calibri" w:eastAsia="Calibri" w:hAnsi="Calibri" w:cs="Calibri" w:hint="default"/>
        <w:w w:val="100"/>
        <w:sz w:val="22"/>
        <w:szCs w:val="22"/>
        <w:lang w:val="en-US" w:eastAsia="en-US" w:bidi="en-US"/>
      </w:rPr>
    </w:lvl>
    <w:lvl w:ilvl="1" w:tplc="9C56274A">
      <w:numFmt w:val="bullet"/>
      <w:lvlText w:val="•"/>
      <w:lvlJc w:val="left"/>
      <w:pPr>
        <w:ind w:left="1544" w:hanging="360"/>
      </w:pPr>
      <w:rPr>
        <w:rFonts w:hint="default"/>
        <w:lang w:val="en-US" w:eastAsia="en-US" w:bidi="en-US"/>
      </w:rPr>
    </w:lvl>
    <w:lvl w:ilvl="2" w:tplc="907A3890">
      <w:numFmt w:val="bullet"/>
      <w:lvlText w:val="•"/>
      <w:lvlJc w:val="left"/>
      <w:pPr>
        <w:ind w:left="2588" w:hanging="360"/>
      </w:pPr>
      <w:rPr>
        <w:rFonts w:hint="default"/>
        <w:lang w:val="en-US" w:eastAsia="en-US" w:bidi="en-US"/>
      </w:rPr>
    </w:lvl>
    <w:lvl w:ilvl="3" w:tplc="473AC836">
      <w:numFmt w:val="bullet"/>
      <w:lvlText w:val="•"/>
      <w:lvlJc w:val="left"/>
      <w:pPr>
        <w:ind w:left="3632" w:hanging="360"/>
      </w:pPr>
      <w:rPr>
        <w:rFonts w:hint="default"/>
        <w:lang w:val="en-US" w:eastAsia="en-US" w:bidi="en-US"/>
      </w:rPr>
    </w:lvl>
    <w:lvl w:ilvl="4" w:tplc="53DA5BB8">
      <w:numFmt w:val="bullet"/>
      <w:lvlText w:val="•"/>
      <w:lvlJc w:val="left"/>
      <w:pPr>
        <w:ind w:left="4676" w:hanging="360"/>
      </w:pPr>
      <w:rPr>
        <w:rFonts w:hint="default"/>
        <w:lang w:val="en-US" w:eastAsia="en-US" w:bidi="en-US"/>
      </w:rPr>
    </w:lvl>
    <w:lvl w:ilvl="5" w:tplc="22427EAC">
      <w:numFmt w:val="bullet"/>
      <w:lvlText w:val="•"/>
      <w:lvlJc w:val="left"/>
      <w:pPr>
        <w:ind w:left="5720" w:hanging="360"/>
      </w:pPr>
      <w:rPr>
        <w:rFonts w:hint="default"/>
        <w:lang w:val="en-US" w:eastAsia="en-US" w:bidi="en-US"/>
      </w:rPr>
    </w:lvl>
    <w:lvl w:ilvl="6" w:tplc="1F30BA44">
      <w:numFmt w:val="bullet"/>
      <w:lvlText w:val="•"/>
      <w:lvlJc w:val="left"/>
      <w:pPr>
        <w:ind w:left="6764" w:hanging="360"/>
      </w:pPr>
      <w:rPr>
        <w:rFonts w:hint="default"/>
        <w:lang w:val="en-US" w:eastAsia="en-US" w:bidi="en-US"/>
      </w:rPr>
    </w:lvl>
    <w:lvl w:ilvl="7" w:tplc="5B80B3F6">
      <w:numFmt w:val="bullet"/>
      <w:lvlText w:val="•"/>
      <w:lvlJc w:val="left"/>
      <w:pPr>
        <w:ind w:left="7808" w:hanging="360"/>
      </w:pPr>
      <w:rPr>
        <w:rFonts w:hint="default"/>
        <w:lang w:val="en-US" w:eastAsia="en-US" w:bidi="en-US"/>
      </w:rPr>
    </w:lvl>
    <w:lvl w:ilvl="8" w:tplc="9A4A6E02">
      <w:numFmt w:val="bullet"/>
      <w:lvlText w:val="•"/>
      <w:lvlJc w:val="left"/>
      <w:pPr>
        <w:ind w:left="8852" w:hanging="360"/>
      </w:pPr>
      <w:rPr>
        <w:rFonts w:hint="default"/>
        <w:lang w:val="en-US" w:eastAsia="en-US" w:bidi="en-US"/>
      </w:rPr>
    </w:lvl>
  </w:abstractNum>
  <w:abstractNum w:abstractNumId="5" w15:restartNumberingAfterBreak="0">
    <w:nsid w:val="12F336A9"/>
    <w:multiLevelType w:val="hybridMultilevel"/>
    <w:tmpl w:val="B13E2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C91E05"/>
    <w:multiLevelType w:val="hybridMultilevel"/>
    <w:tmpl w:val="9ACA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75620"/>
    <w:multiLevelType w:val="hybridMultilevel"/>
    <w:tmpl w:val="BC12B1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864B59"/>
    <w:multiLevelType w:val="hybridMultilevel"/>
    <w:tmpl w:val="297CB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4E6306"/>
    <w:multiLevelType w:val="hybridMultilevel"/>
    <w:tmpl w:val="FB1647AE"/>
    <w:lvl w:ilvl="0" w:tplc="529479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1AF4"/>
    <w:multiLevelType w:val="hybridMultilevel"/>
    <w:tmpl w:val="6776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D12EF"/>
    <w:multiLevelType w:val="hybridMultilevel"/>
    <w:tmpl w:val="A8D8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53527"/>
    <w:multiLevelType w:val="hybridMultilevel"/>
    <w:tmpl w:val="8D10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53BE8"/>
    <w:multiLevelType w:val="hybridMultilevel"/>
    <w:tmpl w:val="3CAC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B01E5"/>
    <w:multiLevelType w:val="hybridMultilevel"/>
    <w:tmpl w:val="1C22A492"/>
    <w:lvl w:ilvl="0" w:tplc="10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C20B66"/>
    <w:multiLevelType w:val="hybridMultilevel"/>
    <w:tmpl w:val="DF10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D3868"/>
    <w:multiLevelType w:val="hybridMultilevel"/>
    <w:tmpl w:val="213A2CCE"/>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933F6"/>
    <w:multiLevelType w:val="hybridMultilevel"/>
    <w:tmpl w:val="5652E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1F58F8"/>
    <w:multiLevelType w:val="hybridMultilevel"/>
    <w:tmpl w:val="C50E48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635EC1"/>
    <w:multiLevelType w:val="hybridMultilevel"/>
    <w:tmpl w:val="B900B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0557AB"/>
    <w:multiLevelType w:val="multilevel"/>
    <w:tmpl w:val="11F2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1C690C"/>
    <w:multiLevelType w:val="hybridMultilevel"/>
    <w:tmpl w:val="7C728C08"/>
    <w:lvl w:ilvl="0" w:tplc="BB1492EE">
      <w:start w:val="1"/>
      <w:numFmt w:val="decimal"/>
      <w:lvlText w:val="%1."/>
      <w:lvlJc w:val="left"/>
      <w:pPr>
        <w:ind w:left="500" w:hanging="360"/>
      </w:pPr>
      <w:rPr>
        <w:rFonts w:ascii="Calibri" w:eastAsia="Calibri" w:hAnsi="Calibri" w:cs="Calibri" w:hint="default"/>
        <w:w w:val="100"/>
        <w:sz w:val="22"/>
        <w:szCs w:val="22"/>
        <w:lang w:val="en-US" w:eastAsia="en-US" w:bidi="en-US"/>
      </w:rPr>
    </w:lvl>
    <w:lvl w:ilvl="1" w:tplc="30409460">
      <w:numFmt w:val="bullet"/>
      <w:lvlText w:val="•"/>
      <w:lvlJc w:val="left"/>
      <w:pPr>
        <w:ind w:left="1544" w:hanging="360"/>
      </w:pPr>
      <w:rPr>
        <w:rFonts w:hint="default"/>
        <w:lang w:val="en-US" w:eastAsia="en-US" w:bidi="en-US"/>
      </w:rPr>
    </w:lvl>
    <w:lvl w:ilvl="2" w:tplc="BEEE66DE">
      <w:numFmt w:val="bullet"/>
      <w:lvlText w:val="•"/>
      <w:lvlJc w:val="left"/>
      <w:pPr>
        <w:ind w:left="2588" w:hanging="360"/>
      </w:pPr>
      <w:rPr>
        <w:rFonts w:hint="default"/>
        <w:lang w:val="en-US" w:eastAsia="en-US" w:bidi="en-US"/>
      </w:rPr>
    </w:lvl>
    <w:lvl w:ilvl="3" w:tplc="AB10F036">
      <w:numFmt w:val="bullet"/>
      <w:lvlText w:val="•"/>
      <w:lvlJc w:val="left"/>
      <w:pPr>
        <w:ind w:left="3632" w:hanging="360"/>
      </w:pPr>
      <w:rPr>
        <w:rFonts w:hint="default"/>
        <w:lang w:val="en-US" w:eastAsia="en-US" w:bidi="en-US"/>
      </w:rPr>
    </w:lvl>
    <w:lvl w:ilvl="4" w:tplc="0B10B352">
      <w:numFmt w:val="bullet"/>
      <w:lvlText w:val="•"/>
      <w:lvlJc w:val="left"/>
      <w:pPr>
        <w:ind w:left="4676" w:hanging="360"/>
      </w:pPr>
      <w:rPr>
        <w:rFonts w:hint="default"/>
        <w:lang w:val="en-US" w:eastAsia="en-US" w:bidi="en-US"/>
      </w:rPr>
    </w:lvl>
    <w:lvl w:ilvl="5" w:tplc="DBCC9F96">
      <w:numFmt w:val="bullet"/>
      <w:lvlText w:val="•"/>
      <w:lvlJc w:val="left"/>
      <w:pPr>
        <w:ind w:left="5720" w:hanging="360"/>
      </w:pPr>
      <w:rPr>
        <w:rFonts w:hint="default"/>
        <w:lang w:val="en-US" w:eastAsia="en-US" w:bidi="en-US"/>
      </w:rPr>
    </w:lvl>
    <w:lvl w:ilvl="6" w:tplc="AC907CF4">
      <w:numFmt w:val="bullet"/>
      <w:lvlText w:val="•"/>
      <w:lvlJc w:val="left"/>
      <w:pPr>
        <w:ind w:left="6764" w:hanging="360"/>
      </w:pPr>
      <w:rPr>
        <w:rFonts w:hint="default"/>
        <w:lang w:val="en-US" w:eastAsia="en-US" w:bidi="en-US"/>
      </w:rPr>
    </w:lvl>
    <w:lvl w:ilvl="7" w:tplc="19F08C28">
      <w:numFmt w:val="bullet"/>
      <w:lvlText w:val="•"/>
      <w:lvlJc w:val="left"/>
      <w:pPr>
        <w:ind w:left="7808" w:hanging="360"/>
      </w:pPr>
      <w:rPr>
        <w:rFonts w:hint="default"/>
        <w:lang w:val="en-US" w:eastAsia="en-US" w:bidi="en-US"/>
      </w:rPr>
    </w:lvl>
    <w:lvl w:ilvl="8" w:tplc="6D223D78">
      <w:numFmt w:val="bullet"/>
      <w:lvlText w:val="•"/>
      <w:lvlJc w:val="left"/>
      <w:pPr>
        <w:ind w:left="8852" w:hanging="360"/>
      </w:pPr>
      <w:rPr>
        <w:rFonts w:hint="default"/>
        <w:lang w:val="en-US" w:eastAsia="en-US" w:bidi="en-US"/>
      </w:rPr>
    </w:lvl>
  </w:abstractNum>
  <w:abstractNum w:abstractNumId="22" w15:restartNumberingAfterBreak="0">
    <w:nsid w:val="70582968"/>
    <w:multiLevelType w:val="hybridMultilevel"/>
    <w:tmpl w:val="6B6CA3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74A700E9"/>
    <w:multiLevelType w:val="hybridMultilevel"/>
    <w:tmpl w:val="275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267FEA"/>
    <w:multiLevelType w:val="hybridMultilevel"/>
    <w:tmpl w:val="22A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01DF5"/>
    <w:multiLevelType w:val="hybridMultilevel"/>
    <w:tmpl w:val="4C12E598"/>
    <w:lvl w:ilvl="0" w:tplc="8CAAC670">
      <w:start w:val="1"/>
      <w:numFmt w:val="decimal"/>
      <w:lvlText w:val="%1."/>
      <w:lvlJc w:val="left"/>
      <w:pPr>
        <w:ind w:left="500" w:hanging="360"/>
      </w:pPr>
      <w:rPr>
        <w:rFonts w:ascii="Calibri" w:eastAsia="Calibri" w:hAnsi="Calibri" w:cs="Calibri" w:hint="default"/>
        <w:b w:val="0"/>
        <w:w w:val="100"/>
        <w:sz w:val="22"/>
        <w:szCs w:val="22"/>
        <w:lang w:val="en-US" w:eastAsia="en-US" w:bidi="en-US"/>
      </w:rPr>
    </w:lvl>
    <w:lvl w:ilvl="1" w:tplc="D1E6F8C0">
      <w:numFmt w:val="bullet"/>
      <w:lvlText w:val="•"/>
      <w:lvlJc w:val="left"/>
      <w:pPr>
        <w:ind w:left="1544" w:hanging="360"/>
      </w:pPr>
      <w:rPr>
        <w:rFonts w:hint="default"/>
        <w:lang w:val="en-US" w:eastAsia="en-US" w:bidi="en-US"/>
      </w:rPr>
    </w:lvl>
    <w:lvl w:ilvl="2" w:tplc="858005AA">
      <w:numFmt w:val="bullet"/>
      <w:lvlText w:val="•"/>
      <w:lvlJc w:val="left"/>
      <w:pPr>
        <w:ind w:left="2588" w:hanging="360"/>
      </w:pPr>
      <w:rPr>
        <w:rFonts w:hint="default"/>
        <w:lang w:val="en-US" w:eastAsia="en-US" w:bidi="en-US"/>
      </w:rPr>
    </w:lvl>
    <w:lvl w:ilvl="3" w:tplc="BB0648FE">
      <w:numFmt w:val="bullet"/>
      <w:lvlText w:val="•"/>
      <w:lvlJc w:val="left"/>
      <w:pPr>
        <w:ind w:left="3632" w:hanging="360"/>
      </w:pPr>
      <w:rPr>
        <w:rFonts w:hint="default"/>
        <w:lang w:val="en-US" w:eastAsia="en-US" w:bidi="en-US"/>
      </w:rPr>
    </w:lvl>
    <w:lvl w:ilvl="4" w:tplc="86804DE6">
      <w:numFmt w:val="bullet"/>
      <w:lvlText w:val="•"/>
      <w:lvlJc w:val="left"/>
      <w:pPr>
        <w:ind w:left="4676" w:hanging="360"/>
      </w:pPr>
      <w:rPr>
        <w:rFonts w:hint="default"/>
        <w:lang w:val="en-US" w:eastAsia="en-US" w:bidi="en-US"/>
      </w:rPr>
    </w:lvl>
    <w:lvl w:ilvl="5" w:tplc="EC1A6716">
      <w:numFmt w:val="bullet"/>
      <w:lvlText w:val="•"/>
      <w:lvlJc w:val="left"/>
      <w:pPr>
        <w:ind w:left="5720" w:hanging="360"/>
      </w:pPr>
      <w:rPr>
        <w:rFonts w:hint="default"/>
        <w:lang w:val="en-US" w:eastAsia="en-US" w:bidi="en-US"/>
      </w:rPr>
    </w:lvl>
    <w:lvl w:ilvl="6" w:tplc="4DDEA1B2">
      <w:numFmt w:val="bullet"/>
      <w:lvlText w:val="•"/>
      <w:lvlJc w:val="left"/>
      <w:pPr>
        <w:ind w:left="6764" w:hanging="360"/>
      </w:pPr>
      <w:rPr>
        <w:rFonts w:hint="default"/>
        <w:lang w:val="en-US" w:eastAsia="en-US" w:bidi="en-US"/>
      </w:rPr>
    </w:lvl>
    <w:lvl w:ilvl="7" w:tplc="9390A408">
      <w:numFmt w:val="bullet"/>
      <w:lvlText w:val="•"/>
      <w:lvlJc w:val="left"/>
      <w:pPr>
        <w:ind w:left="7808" w:hanging="360"/>
      </w:pPr>
      <w:rPr>
        <w:rFonts w:hint="default"/>
        <w:lang w:val="en-US" w:eastAsia="en-US" w:bidi="en-US"/>
      </w:rPr>
    </w:lvl>
    <w:lvl w:ilvl="8" w:tplc="6B224EB0">
      <w:numFmt w:val="bullet"/>
      <w:lvlText w:val="•"/>
      <w:lvlJc w:val="left"/>
      <w:pPr>
        <w:ind w:left="8852" w:hanging="360"/>
      </w:pPr>
      <w:rPr>
        <w:rFonts w:hint="default"/>
        <w:lang w:val="en-US" w:eastAsia="en-US" w:bidi="en-US"/>
      </w:rPr>
    </w:lvl>
  </w:abstractNum>
  <w:num w:numId="1">
    <w:abstractNumId w:val="22"/>
  </w:num>
  <w:num w:numId="2">
    <w:abstractNumId w:val="16"/>
  </w:num>
  <w:num w:numId="3">
    <w:abstractNumId w:val="24"/>
  </w:num>
  <w:num w:numId="4">
    <w:abstractNumId w:val="0"/>
  </w:num>
  <w:num w:numId="5">
    <w:abstractNumId w:val="1"/>
  </w:num>
  <w:num w:numId="6">
    <w:abstractNumId w:val="19"/>
  </w:num>
  <w:num w:numId="7">
    <w:abstractNumId w:val="23"/>
  </w:num>
  <w:num w:numId="8">
    <w:abstractNumId w:val="12"/>
  </w:num>
  <w:num w:numId="9">
    <w:abstractNumId w:val="13"/>
  </w:num>
  <w:num w:numId="10">
    <w:abstractNumId w:val="6"/>
  </w:num>
  <w:num w:numId="11">
    <w:abstractNumId w:val="10"/>
  </w:num>
  <w:num w:numId="12">
    <w:abstractNumId w:val="2"/>
  </w:num>
  <w:num w:numId="13">
    <w:abstractNumId w:val="18"/>
  </w:num>
  <w:num w:numId="14">
    <w:abstractNumId w:val="15"/>
  </w:num>
  <w:num w:numId="15">
    <w:abstractNumId w:val="8"/>
  </w:num>
  <w:num w:numId="16">
    <w:abstractNumId w:val="5"/>
  </w:num>
  <w:num w:numId="17">
    <w:abstractNumId w:val="17"/>
  </w:num>
  <w:num w:numId="18">
    <w:abstractNumId w:val="7"/>
  </w:num>
  <w:num w:numId="19">
    <w:abstractNumId w:val="3"/>
  </w:num>
  <w:num w:numId="20">
    <w:abstractNumId w:val="20"/>
  </w:num>
  <w:num w:numId="21">
    <w:abstractNumId w:val="14"/>
  </w:num>
  <w:num w:numId="22">
    <w:abstractNumId w:val="11"/>
  </w:num>
  <w:num w:numId="23">
    <w:abstractNumId w:val="25"/>
  </w:num>
  <w:num w:numId="24">
    <w:abstractNumId w:val="4"/>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E6"/>
    <w:rsid w:val="00016521"/>
    <w:rsid w:val="001275B6"/>
    <w:rsid w:val="00154B5B"/>
    <w:rsid w:val="00393A66"/>
    <w:rsid w:val="00442557"/>
    <w:rsid w:val="00445DE6"/>
    <w:rsid w:val="00484D40"/>
    <w:rsid w:val="00731816"/>
    <w:rsid w:val="00736DA7"/>
    <w:rsid w:val="00803375"/>
    <w:rsid w:val="009407AE"/>
    <w:rsid w:val="00965876"/>
    <w:rsid w:val="009D1E85"/>
    <w:rsid w:val="00A66E45"/>
    <w:rsid w:val="00B01C36"/>
    <w:rsid w:val="00B13C0E"/>
    <w:rsid w:val="00B51D21"/>
    <w:rsid w:val="00B53146"/>
    <w:rsid w:val="00B819A5"/>
    <w:rsid w:val="00BD06EA"/>
    <w:rsid w:val="00C417F4"/>
    <w:rsid w:val="00C729EA"/>
    <w:rsid w:val="00D37FA9"/>
    <w:rsid w:val="00E325AC"/>
    <w:rsid w:val="00EC2802"/>
    <w:rsid w:val="00ED3105"/>
    <w:rsid w:val="00E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3BE62F1"/>
  <w15:chartTrackingRefBased/>
  <w15:docId w15:val="{C18952A3-E3DE-4475-9A62-630671D1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75"/>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393A66"/>
    <w:pPr>
      <w:widowControl w:val="0"/>
      <w:autoSpaceDE w:val="0"/>
      <w:autoSpaceDN w:val="0"/>
      <w:spacing w:after="0" w:line="240" w:lineRule="auto"/>
      <w:ind w:left="140"/>
      <w:outlineLvl w:val="0"/>
    </w:pPr>
    <w:rPr>
      <w:rFonts w:ascii="Calibri Light" w:eastAsia="Calibri Light" w:hAnsi="Calibri Light" w:cs="Calibri Light"/>
      <w:sz w:val="32"/>
      <w:szCs w:val="3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D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5DE6"/>
    <w:rPr>
      <w:color w:val="0000FF"/>
      <w:u w:val="single"/>
    </w:rPr>
  </w:style>
  <w:style w:type="paragraph" w:styleId="ListParagraph">
    <w:name w:val="List Paragraph"/>
    <w:basedOn w:val="Normal"/>
    <w:uiPriority w:val="1"/>
    <w:qFormat/>
    <w:rsid w:val="00445DE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445DE6"/>
    <w:pPr>
      <w:autoSpaceDE w:val="0"/>
      <w:autoSpaceDN w:val="0"/>
      <w:adjustRightInd w:val="0"/>
      <w:spacing w:after="0" w:line="240" w:lineRule="auto"/>
    </w:pPr>
    <w:rPr>
      <w:rFonts w:ascii="Calibri" w:eastAsia="Calibri" w:hAnsi="Calibri" w:cs="Calibri"/>
      <w:color w:val="000000"/>
      <w:sz w:val="24"/>
      <w:szCs w:val="24"/>
    </w:rPr>
  </w:style>
  <w:style w:type="paragraph" w:styleId="Footer">
    <w:name w:val="footer"/>
    <w:basedOn w:val="Normal"/>
    <w:link w:val="FooterChar"/>
    <w:uiPriority w:val="99"/>
    <w:unhideWhenUsed/>
    <w:rsid w:val="00445DE6"/>
    <w:pPr>
      <w:tabs>
        <w:tab w:val="center" w:pos="4680"/>
        <w:tab w:val="right" w:pos="9360"/>
      </w:tabs>
    </w:pPr>
  </w:style>
  <w:style w:type="character" w:customStyle="1" w:styleId="FooterChar">
    <w:name w:val="Footer Char"/>
    <w:basedOn w:val="DefaultParagraphFont"/>
    <w:link w:val="Footer"/>
    <w:uiPriority w:val="99"/>
    <w:rsid w:val="00445DE6"/>
    <w:rPr>
      <w:rFonts w:ascii="Calibri" w:eastAsia="Calibri" w:hAnsi="Calibri" w:cs="Times New Roman"/>
    </w:rPr>
  </w:style>
  <w:style w:type="character" w:customStyle="1" w:styleId="normaltextrun">
    <w:name w:val="normaltextrun"/>
    <w:basedOn w:val="DefaultParagraphFont"/>
    <w:rsid w:val="00445DE6"/>
  </w:style>
  <w:style w:type="character" w:customStyle="1" w:styleId="eop">
    <w:name w:val="eop"/>
    <w:basedOn w:val="DefaultParagraphFont"/>
    <w:rsid w:val="00445DE6"/>
  </w:style>
  <w:style w:type="paragraph" w:customStyle="1" w:styleId="paragraph">
    <w:name w:val="paragraph"/>
    <w:basedOn w:val="Normal"/>
    <w:rsid w:val="00445DE6"/>
    <w:pPr>
      <w:spacing w:before="100" w:beforeAutospacing="1" w:after="100" w:afterAutospacing="1" w:line="240" w:lineRule="auto"/>
    </w:pPr>
    <w:rPr>
      <w:rFonts w:eastAsiaTheme="minorHAnsi" w:cs="Calibri"/>
    </w:rPr>
  </w:style>
  <w:style w:type="paragraph" w:customStyle="1" w:styleId="Body">
    <w:name w:val="*Body"/>
    <w:link w:val="BodyChar"/>
    <w:qFormat/>
    <w:rsid w:val="00445DE6"/>
    <w:pPr>
      <w:spacing w:after="80" w:line="240" w:lineRule="auto"/>
      <w:ind w:left="720"/>
    </w:pPr>
    <w:rPr>
      <w:sz w:val="24"/>
    </w:rPr>
  </w:style>
  <w:style w:type="character" w:customStyle="1" w:styleId="BodyChar">
    <w:name w:val="*Body Char"/>
    <w:basedOn w:val="DefaultParagraphFont"/>
    <w:link w:val="Body"/>
    <w:rsid w:val="00445DE6"/>
    <w:rPr>
      <w:sz w:val="24"/>
    </w:rPr>
  </w:style>
  <w:style w:type="paragraph" w:customStyle="1" w:styleId="H1">
    <w:name w:val="*H1"/>
    <w:next w:val="Body"/>
    <w:link w:val="H1Char"/>
    <w:qFormat/>
    <w:rsid w:val="00445DE6"/>
    <w:pPr>
      <w:keepNext/>
      <w:keepLines/>
      <w:spacing w:before="240" w:after="120" w:line="240" w:lineRule="auto"/>
    </w:pPr>
    <w:rPr>
      <w:rFonts w:eastAsiaTheme="majorEastAsia" w:cstheme="majorBidi"/>
      <w:bCs/>
      <w:sz w:val="44"/>
      <w:szCs w:val="28"/>
    </w:rPr>
  </w:style>
  <w:style w:type="character" w:customStyle="1" w:styleId="H1Char">
    <w:name w:val="*H1 Char"/>
    <w:basedOn w:val="DefaultParagraphFont"/>
    <w:link w:val="H1"/>
    <w:rsid w:val="00445DE6"/>
    <w:rPr>
      <w:rFonts w:eastAsiaTheme="majorEastAsia" w:cstheme="majorBidi"/>
      <w:bCs/>
      <w:sz w:val="44"/>
      <w:szCs w:val="28"/>
    </w:rPr>
  </w:style>
  <w:style w:type="paragraph" w:customStyle="1" w:styleId="H2">
    <w:name w:val="*H2"/>
    <w:next w:val="Body"/>
    <w:qFormat/>
    <w:rsid w:val="00445DE6"/>
    <w:pPr>
      <w:keepNext/>
      <w:keepLines/>
      <w:spacing w:before="240" w:after="120" w:line="240" w:lineRule="auto"/>
    </w:pPr>
    <w:rPr>
      <w:rFonts w:eastAsiaTheme="majorEastAsia" w:cs="Arial"/>
      <w:bCs/>
      <w:iCs/>
      <w:sz w:val="36"/>
      <w:szCs w:val="28"/>
    </w:rPr>
  </w:style>
  <w:style w:type="paragraph" w:customStyle="1" w:styleId="H3">
    <w:name w:val="*H3"/>
    <w:next w:val="Body"/>
    <w:link w:val="H3Char"/>
    <w:qFormat/>
    <w:rsid w:val="00445DE6"/>
    <w:pPr>
      <w:keepNext/>
      <w:keepLines/>
      <w:spacing w:before="120" w:after="120" w:line="240" w:lineRule="auto"/>
    </w:pPr>
    <w:rPr>
      <w:rFonts w:eastAsiaTheme="majorEastAsia" w:cs="Arial"/>
      <w:iCs/>
      <w:sz w:val="28"/>
      <w:szCs w:val="26"/>
    </w:rPr>
  </w:style>
  <w:style w:type="character" w:customStyle="1" w:styleId="H3Char">
    <w:name w:val="*H3 Char"/>
    <w:basedOn w:val="DefaultParagraphFont"/>
    <w:link w:val="H3"/>
    <w:rsid w:val="00445DE6"/>
    <w:rPr>
      <w:rFonts w:eastAsiaTheme="majorEastAsia" w:cs="Arial"/>
      <w:iCs/>
      <w:sz w:val="28"/>
      <w:szCs w:val="26"/>
    </w:rPr>
  </w:style>
  <w:style w:type="character" w:styleId="FollowedHyperlink">
    <w:name w:val="FollowedHyperlink"/>
    <w:basedOn w:val="DefaultParagraphFont"/>
    <w:uiPriority w:val="99"/>
    <w:semiHidden/>
    <w:unhideWhenUsed/>
    <w:rsid w:val="00B13C0E"/>
    <w:rPr>
      <w:color w:val="954F72" w:themeColor="followedHyperlink"/>
      <w:u w:val="single"/>
    </w:rPr>
  </w:style>
  <w:style w:type="character" w:styleId="UnresolvedMention">
    <w:name w:val="Unresolved Mention"/>
    <w:basedOn w:val="DefaultParagraphFont"/>
    <w:uiPriority w:val="99"/>
    <w:semiHidden/>
    <w:unhideWhenUsed/>
    <w:rsid w:val="00B13C0E"/>
    <w:rPr>
      <w:color w:val="605E5C"/>
      <w:shd w:val="clear" w:color="auto" w:fill="E1DFDD"/>
    </w:rPr>
  </w:style>
  <w:style w:type="paragraph" w:styleId="Header">
    <w:name w:val="header"/>
    <w:basedOn w:val="Normal"/>
    <w:link w:val="HeaderChar"/>
    <w:uiPriority w:val="99"/>
    <w:unhideWhenUsed/>
    <w:rsid w:val="00A6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5"/>
    <w:rPr>
      <w:rFonts w:ascii="Calibri" w:eastAsia="Calibri" w:hAnsi="Calibri" w:cs="Times New Roman"/>
    </w:rPr>
  </w:style>
  <w:style w:type="paragraph" w:styleId="NormalWeb">
    <w:name w:val="Normal (Web)"/>
    <w:basedOn w:val="Normal"/>
    <w:uiPriority w:val="99"/>
    <w:unhideWhenUsed/>
    <w:rsid w:val="008033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03375"/>
    <w:rPr>
      <w:b/>
      <w:bCs/>
    </w:rPr>
  </w:style>
  <w:style w:type="character" w:styleId="Emphasis">
    <w:name w:val="Emphasis"/>
    <w:basedOn w:val="DefaultParagraphFont"/>
    <w:uiPriority w:val="20"/>
    <w:qFormat/>
    <w:rsid w:val="00803375"/>
    <w:rPr>
      <w:i/>
      <w:iCs/>
    </w:rPr>
  </w:style>
  <w:style w:type="character" w:customStyle="1" w:styleId="Heading1Char">
    <w:name w:val="Heading 1 Char"/>
    <w:basedOn w:val="DefaultParagraphFont"/>
    <w:link w:val="Heading1"/>
    <w:uiPriority w:val="9"/>
    <w:rsid w:val="00393A66"/>
    <w:rPr>
      <w:rFonts w:ascii="Calibri Light" w:eastAsia="Calibri Light" w:hAnsi="Calibri Light" w:cs="Calibri Light"/>
      <w:sz w:val="32"/>
      <w:szCs w:val="32"/>
      <w:lang w:bidi="en-US"/>
    </w:rPr>
  </w:style>
  <w:style w:type="paragraph" w:styleId="BodyText">
    <w:name w:val="Body Text"/>
    <w:basedOn w:val="Normal"/>
    <w:link w:val="BodyTextChar"/>
    <w:uiPriority w:val="1"/>
    <w:qFormat/>
    <w:rsid w:val="00393A66"/>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393A6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lhsc.on.ca/its/education-and-resources" TargetMode="External"/><Relationship Id="rId18" Type="http://schemas.openxmlformats.org/officeDocument/2006/relationships/hyperlink" Target="https://intra.lhsc.on.ca/its/education-and-resources/vmware-horizon/remote-access" TargetMode="External"/><Relationship Id="rId26" Type="http://schemas.openxmlformats.org/officeDocument/2006/relationships/hyperlink" Target="https://ilearn.lhsc.on.ca/Saba/Web/Cloud" TargetMode="External"/><Relationship Id="rId39" Type="http://schemas.openxmlformats.org/officeDocument/2006/relationships/image" Target="media/image10.png"/><Relationship Id="rId21" Type="http://schemas.openxmlformats.org/officeDocument/2006/relationships/hyperlink" Target="https://www.sjhc.london.on.ca/medical-affairs/credentialed-professional-staff/preparing-your-first-day" TargetMode="External"/><Relationship Id="rId34" Type="http://schemas.openxmlformats.org/officeDocument/2006/relationships/header" Target="header1.xml"/><Relationship Id="rId42" Type="http://schemas.openxmlformats.org/officeDocument/2006/relationships/image" Target="media/image13.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ntra.lhsc.on.ca/its/education-and-resources/duo-multi-factor-authentication"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fice.com/" TargetMode="External"/><Relationship Id="rId24"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intra.lhsc.on.ca/its/education-and-resources/beep-pager-replacement-solution" TargetMode="External"/><Relationship Id="rId23" Type="http://schemas.openxmlformats.org/officeDocument/2006/relationships/hyperlink" Target="mailto:inservice.registration@SJHC.london.on.ca" TargetMode="External"/><Relationship Id="rId28" Type="http://schemas.openxmlformats.org/officeDocument/2006/relationships/hyperlink" Target="mailto:cassandra.fullager@lhsc.on.ca" TargetMode="External"/><Relationship Id="rId36" Type="http://schemas.openxmlformats.org/officeDocument/2006/relationships/image" Target="media/image7.png"/><Relationship Id="rId10" Type="http://schemas.openxmlformats.org/officeDocument/2006/relationships/hyperlink" Target="https://mfa.lhsc.on.ca/" TargetMode="External"/><Relationship Id="rId19" Type="http://schemas.openxmlformats.org/officeDocument/2006/relationships/hyperlink" Target="mailto:user@uwo.ca" TargetMode="External"/><Relationship Id="rId31" Type="http://schemas.openxmlformats.org/officeDocument/2006/relationships/hyperlink" Target="https://lhsclearn.cerner.com/client/auth/db_login" TargetMode="External"/><Relationship Id="rId44"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s://lhsc.policymedical.net" TargetMode="External"/><Relationship Id="rId14" Type="http://schemas.openxmlformats.org/officeDocument/2006/relationships/hyperlink" Target="https://wts.uwo.ca/office_365/email/office_365_gmail.html" TargetMode="External"/><Relationship Id="rId22" Type="http://schemas.openxmlformats.org/officeDocument/2006/relationships/hyperlink" Target="mailto:noreply@mail.cerner.com" TargetMode="External"/><Relationship Id="rId27" Type="http://schemas.openxmlformats.org/officeDocument/2006/relationships/hyperlink" Target="https://ilearn.lhsc.on.ca/Saba/Web/Cloud" TargetMode="External"/><Relationship Id="rId30" Type="http://schemas.openxmlformats.org/officeDocument/2006/relationships/image" Target="media/image4.jpeg"/><Relationship Id="rId35" Type="http://schemas.openxmlformats.org/officeDocument/2006/relationships/footer" Target="footer1.xml"/><Relationship Id="rId43" Type="http://schemas.openxmlformats.org/officeDocument/2006/relationships/image" Target="media/image14.png"/><Relationship Id="rId48" Type="http://schemas.openxmlformats.org/officeDocument/2006/relationships/theme" Target="theme/theme1.xml"/><Relationship Id="rId8" Type="http://schemas.openxmlformats.org/officeDocument/2006/relationships/hyperlink" Target="https://changepass.lhsc.on.ca/" TargetMode="External"/><Relationship Id="rId3" Type="http://schemas.openxmlformats.org/officeDocument/2006/relationships/settings" Target="settings.xml"/><Relationship Id="rId12" Type="http://schemas.openxmlformats.org/officeDocument/2006/relationships/hyperlink" Target="https://intra.lhsc.on.ca/its/education-and-resources/duo-multi-factor-authentication" TargetMode="External"/><Relationship Id="rId17" Type="http://schemas.openxmlformats.org/officeDocument/2006/relationships/hyperlink" Target="https://login.lhsc.on.ca/" TargetMode="External"/><Relationship Id="rId25" Type="http://schemas.openxmlformats.org/officeDocument/2006/relationships/hyperlink" Target="https://ilearn.lhsc.on.ca/Saba/Web/Main" TargetMode="External"/><Relationship Id="rId33" Type="http://schemas.openxmlformats.org/officeDocument/2006/relationships/image" Target="media/image6.png"/><Relationship Id="rId38" Type="http://schemas.openxmlformats.org/officeDocument/2006/relationships/image" Target="media/image9.png"/><Relationship Id="rId46" Type="http://schemas.openxmlformats.org/officeDocument/2006/relationships/footer" Target="footer2.xml"/><Relationship Id="rId20" Type="http://schemas.openxmlformats.org/officeDocument/2006/relationships/hyperlink" Target="https://apps.lhsc.on.ca/its/our_services/helpdesk-files/wireless-clinics.pdf" TargetMode="External"/><Relationship Id="rId4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Joyce</dc:creator>
  <cp:keywords/>
  <dc:description/>
  <cp:lastModifiedBy>Jennifer Joyce</cp:lastModifiedBy>
  <cp:revision>3</cp:revision>
  <dcterms:created xsi:type="dcterms:W3CDTF">2022-06-07T16:28:00Z</dcterms:created>
  <dcterms:modified xsi:type="dcterms:W3CDTF">2022-06-07T16:34:00Z</dcterms:modified>
</cp:coreProperties>
</file>